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EA4E6" w14:textId="77777777" w:rsidR="00986D20" w:rsidRDefault="00986D20" w:rsidP="00986D20">
      <w:pPr>
        <w:pStyle w:val="NumberedHeading1"/>
      </w:pPr>
      <w:bookmarkStart w:id="0" w:name="_Toc192546761"/>
      <w:bookmarkStart w:id="1" w:name="_Toc200040692"/>
      <w:r>
        <w:t xml:space="preserve">Tools and </w:t>
      </w:r>
      <w:r w:rsidRPr="009A7AB4">
        <w:t>Templates</w:t>
      </w:r>
      <w:bookmarkEnd w:id="0"/>
      <w:bookmarkEnd w:id="1"/>
      <w:r w:rsidRPr="009A7AB4">
        <w:t xml:space="preserve"> </w:t>
      </w:r>
    </w:p>
    <w:sdt>
      <w:sdtPr>
        <w:rPr>
          <w:rFonts w:ascii="Open Sans" w:eastAsiaTheme="minorEastAsia" w:hAnsi="Open Sans" w:cstheme="minorBidi"/>
          <w:b w:val="0"/>
          <w:bCs w:val="0"/>
          <w:color w:val="333333"/>
          <w:sz w:val="22"/>
          <w:szCs w:val="22"/>
          <w:lang w:eastAsia="ja-JP"/>
        </w:rPr>
        <w:id w:val="1560131562"/>
        <w:docPartObj>
          <w:docPartGallery w:val="Table of Contents"/>
          <w:docPartUnique/>
        </w:docPartObj>
      </w:sdtPr>
      <w:sdtEndPr>
        <w:rPr>
          <w:noProof/>
        </w:rPr>
      </w:sdtEndPr>
      <w:sdtContent>
        <w:p w14:paraId="62A38FD8" w14:textId="1EC2B3F9" w:rsidR="004A7797" w:rsidRDefault="004A7797">
          <w:pPr>
            <w:pStyle w:val="TOCHeading"/>
          </w:pPr>
          <w:r>
            <w:t>Table of Contents</w:t>
          </w:r>
        </w:p>
        <w:p w14:paraId="5C94AD7A" w14:textId="41026CD1" w:rsidR="000B58C9" w:rsidRDefault="004A7797">
          <w:pPr>
            <w:pStyle w:val="TOC1"/>
            <w:tabs>
              <w:tab w:val="left" w:pos="660"/>
              <w:tab w:val="right" w:leader="dot" w:pos="9016"/>
            </w:tabs>
            <w:rPr>
              <w:b w:val="0"/>
              <w:bCs w:val="0"/>
              <w:i w:val="0"/>
              <w:iCs w:val="0"/>
              <w:noProof/>
              <w:color w:val="auto"/>
              <w:kern w:val="2"/>
              <w:lang w:val="en-AU" w:eastAsia="en-GB"/>
              <w14:ligatures w14:val="standardContextual"/>
            </w:rPr>
          </w:pPr>
          <w:r>
            <w:rPr>
              <w:b w:val="0"/>
              <w:bCs w:val="0"/>
            </w:rPr>
            <w:fldChar w:fldCharType="begin"/>
          </w:r>
          <w:r>
            <w:instrText xml:space="preserve"> TOC \o "1-3" \h \z \u </w:instrText>
          </w:r>
          <w:r>
            <w:rPr>
              <w:b w:val="0"/>
              <w:bCs w:val="0"/>
            </w:rPr>
            <w:fldChar w:fldCharType="separate"/>
          </w:r>
          <w:hyperlink w:anchor="_Toc200040692" w:history="1">
            <w:r w:rsidR="000B58C9" w:rsidRPr="009C0C11">
              <w:rPr>
                <w:rStyle w:val="Hyperlink"/>
                <w:noProof/>
              </w:rPr>
              <w:t>1.</w:t>
            </w:r>
            <w:r w:rsidR="000B58C9">
              <w:rPr>
                <w:b w:val="0"/>
                <w:bCs w:val="0"/>
                <w:i w:val="0"/>
                <w:iCs w:val="0"/>
                <w:noProof/>
                <w:color w:val="auto"/>
                <w:kern w:val="2"/>
                <w:lang w:val="en-AU" w:eastAsia="en-GB"/>
                <w14:ligatures w14:val="standardContextual"/>
              </w:rPr>
              <w:tab/>
            </w:r>
            <w:r w:rsidR="000B58C9" w:rsidRPr="009C0C11">
              <w:rPr>
                <w:rStyle w:val="Hyperlink"/>
                <w:noProof/>
              </w:rPr>
              <w:t>Tools and Templates</w:t>
            </w:r>
            <w:r w:rsidR="000B58C9">
              <w:rPr>
                <w:noProof/>
                <w:webHidden/>
              </w:rPr>
              <w:tab/>
            </w:r>
            <w:r w:rsidR="000B58C9">
              <w:rPr>
                <w:noProof/>
                <w:webHidden/>
              </w:rPr>
              <w:fldChar w:fldCharType="begin"/>
            </w:r>
            <w:r w:rsidR="000B58C9">
              <w:rPr>
                <w:noProof/>
                <w:webHidden/>
              </w:rPr>
              <w:instrText xml:space="preserve"> PAGEREF _Toc200040692 \h </w:instrText>
            </w:r>
            <w:r w:rsidR="000B58C9">
              <w:rPr>
                <w:noProof/>
                <w:webHidden/>
              </w:rPr>
            </w:r>
            <w:r w:rsidR="000B58C9">
              <w:rPr>
                <w:noProof/>
                <w:webHidden/>
              </w:rPr>
              <w:fldChar w:fldCharType="separate"/>
            </w:r>
            <w:r w:rsidR="000B58C9">
              <w:rPr>
                <w:noProof/>
                <w:webHidden/>
              </w:rPr>
              <w:t>1</w:t>
            </w:r>
            <w:r w:rsidR="000B58C9">
              <w:rPr>
                <w:noProof/>
                <w:webHidden/>
              </w:rPr>
              <w:fldChar w:fldCharType="end"/>
            </w:r>
          </w:hyperlink>
        </w:p>
        <w:p w14:paraId="4ED007E6" w14:textId="71153D8E" w:rsidR="000B58C9" w:rsidRDefault="000B58C9">
          <w:pPr>
            <w:pStyle w:val="TOC2"/>
            <w:tabs>
              <w:tab w:val="left" w:pos="880"/>
              <w:tab w:val="right" w:leader="dot" w:pos="9016"/>
            </w:tabs>
            <w:rPr>
              <w:b w:val="0"/>
              <w:bCs w:val="0"/>
              <w:noProof/>
              <w:color w:val="auto"/>
              <w:kern w:val="2"/>
              <w:sz w:val="24"/>
              <w:szCs w:val="24"/>
              <w:lang w:val="en-AU" w:eastAsia="en-GB"/>
              <w14:ligatures w14:val="standardContextual"/>
            </w:rPr>
          </w:pPr>
          <w:hyperlink w:anchor="_Toc200040693" w:history="1">
            <w:r w:rsidRPr="009C0C11">
              <w:rPr>
                <w:rStyle w:val="Hyperlink"/>
                <w:noProof/>
              </w:rPr>
              <w:t>1.1.</w:t>
            </w:r>
            <w:r>
              <w:rPr>
                <w:b w:val="0"/>
                <w:bCs w:val="0"/>
                <w:noProof/>
                <w:color w:val="auto"/>
                <w:kern w:val="2"/>
                <w:sz w:val="24"/>
                <w:szCs w:val="24"/>
                <w:lang w:val="en-AU" w:eastAsia="en-GB"/>
                <w14:ligatures w14:val="standardContextual"/>
              </w:rPr>
              <w:tab/>
            </w:r>
            <w:r w:rsidRPr="009C0C11">
              <w:rPr>
                <w:rStyle w:val="Hyperlink"/>
                <w:noProof/>
              </w:rPr>
              <w:t>Context and Stakeholder Analysis</w:t>
            </w:r>
            <w:r>
              <w:rPr>
                <w:noProof/>
                <w:webHidden/>
              </w:rPr>
              <w:tab/>
            </w:r>
            <w:r>
              <w:rPr>
                <w:noProof/>
                <w:webHidden/>
              </w:rPr>
              <w:fldChar w:fldCharType="begin"/>
            </w:r>
            <w:r>
              <w:rPr>
                <w:noProof/>
                <w:webHidden/>
              </w:rPr>
              <w:instrText xml:space="preserve"> PAGEREF _Toc200040693 \h </w:instrText>
            </w:r>
            <w:r>
              <w:rPr>
                <w:noProof/>
                <w:webHidden/>
              </w:rPr>
            </w:r>
            <w:r>
              <w:rPr>
                <w:noProof/>
                <w:webHidden/>
              </w:rPr>
              <w:fldChar w:fldCharType="separate"/>
            </w:r>
            <w:r>
              <w:rPr>
                <w:noProof/>
                <w:webHidden/>
              </w:rPr>
              <w:t>2</w:t>
            </w:r>
            <w:r>
              <w:rPr>
                <w:noProof/>
                <w:webHidden/>
              </w:rPr>
              <w:fldChar w:fldCharType="end"/>
            </w:r>
          </w:hyperlink>
        </w:p>
        <w:p w14:paraId="1DCBCF95" w14:textId="04554FCC" w:rsidR="000B58C9" w:rsidRDefault="000B58C9">
          <w:pPr>
            <w:pStyle w:val="TOC2"/>
            <w:tabs>
              <w:tab w:val="left" w:pos="880"/>
              <w:tab w:val="right" w:leader="dot" w:pos="9016"/>
            </w:tabs>
            <w:rPr>
              <w:b w:val="0"/>
              <w:bCs w:val="0"/>
              <w:noProof/>
              <w:color w:val="auto"/>
              <w:kern w:val="2"/>
              <w:sz w:val="24"/>
              <w:szCs w:val="24"/>
              <w:lang w:val="en-AU" w:eastAsia="en-GB"/>
              <w14:ligatures w14:val="standardContextual"/>
            </w:rPr>
          </w:pPr>
          <w:hyperlink w:anchor="_Toc200040694" w:history="1">
            <w:r w:rsidRPr="009C0C11">
              <w:rPr>
                <w:rStyle w:val="Hyperlink"/>
                <w:noProof/>
              </w:rPr>
              <w:t>1.2.</w:t>
            </w:r>
            <w:r>
              <w:rPr>
                <w:b w:val="0"/>
                <w:bCs w:val="0"/>
                <w:noProof/>
                <w:color w:val="auto"/>
                <w:kern w:val="2"/>
                <w:sz w:val="24"/>
                <w:szCs w:val="24"/>
                <w:lang w:val="en-AU" w:eastAsia="en-GB"/>
                <w14:ligatures w14:val="standardContextual"/>
              </w:rPr>
              <w:tab/>
            </w:r>
            <w:r w:rsidRPr="009C0C11">
              <w:rPr>
                <w:rStyle w:val="Hyperlink"/>
                <w:noProof/>
              </w:rPr>
              <w:t>Engagement plan outline</w:t>
            </w:r>
            <w:r>
              <w:rPr>
                <w:noProof/>
                <w:webHidden/>
              </w:rPr>
              <w:tab/>
            </w:r>
            <w:r>
              <w:rPr>
                <w:noProof/>
                <w:webHidden/>
              </w:rPr>
              <w:fldChar w:fldCharType="begin"/>
            </w:r>
            <w:r>
              <w:rPr>
                <w:noProof/>
                <w:webHidden/>
              </w:rPr>
              <w:instrText xml:space="preserve"> PAGEREF _Toc200040694 \h </w:instrText>
            </w:r>
            <w:r>
              <w:rPr>
                <w:noProof/>
                <w:webHidden/>
              </w:rPr>
            </w:r>
            <w:r>
              <w:rPr>
                <w:noProof/>
                <w:webHidden/>
              </w:rPr>
              <w:fldChar w:fldCharType="separate"/>
            </w:r>
            <w:r>
              <w:rPr>
                <w:noProof/>
                <w:webHidden/>
              </w:rPr>
              <w:t>5</w:t>
            </w:r>
            <w:r>
              <w:rPr>
                <w:noProof/>
                <w:webHidden/>
              </w:rPr>
              <w:fldChar w:fldCharType="end"/>
            </w:r>
          </w:hyperlink>
        </w:p>
        <w:p w14:paraId="2EE7567B" w14:textId="38678FAD" w:rsidR="000B58C9" w:rsidRDefault="000B58C9">
          <w:pPr>
            <w:pStyle w:val="TOC2"/>
            <w:tabs>
              <w:tab w:val="left" w:pos="880"/>
              <w:tab w:val="right" w:leader="dot" w:pos="9016"/>
            </w:tabs>
            <w:rPr>
              <w:b w:val="0"/>
              <w:bCs w:val="0"/>
              <w:noProof/>
              <w:color w:val="auto"/>
              <w:kern w:val="2"/>
              <w:sz w:val="24"/>
              <w:szCs w:val="24"/>
              <w:lang w:val="en-AU" w:eastAsia="en-GB"/>
              <w14:ligatures w14:val="standardContextual"/>
            </w:rPr>
          </w:pPr>
          <w:hyperlink w:anchor="_Toc200040695" w:history="1">
            <w:r w:rsidRPr="009C0C11">
              <w:rPr>
                <w:rStyle w:val="Hyperlink"/>
                <w:noProof/>
              </w:rPr>
              <w:t>1.3.</w:t>
            </w:r>
            <w:r>
              <w:rPr>
                <w:b w:val="0"/>
                <w:bCs w:val="0"/>
                <w:noProof/>
                <w:color w:val="auto"/>
                <w:kern w:val="2"/>
                <w:sz w:val="24"/>
                <w:szCs w:val="24"/>
                <w:lang w:val="en-AU" w:eastAsia="en-GB"/>
                <w14:ligatures w14:val="standardContextual"/>
              </w:rPr>
              <w:tab/>
            </w:r>
            <w:r w:rsidRPr="009C0C11">
              <w:rPr>
                <w:rStyle w:val="Hyperlink"/>
                <w:noProof/>
              </w:rPr>
              <w:t>Engagement Tool - Community values survey template</w:t>
            </w:r>
            <w:r>
              <w:rPr>
                <w:noProof/>
                <w:webHidden/>
              </w:rPr>
              <w:tab/>
            </w:r>
            <w:r>
              <w:rPr>
                <w:noProof/>
                <w:webHidden/>
              </w:rPr>
              <w:fldChar w:fldCharType="begin"/>
            </w:r>
            <w:r>
              <w:rPr>
                <w:noProof/>
                <w:webHidden/>
              </w:rPr>
              <w:instrText xml:space="preserve"> PAGEREF _Toc200040695 \h </w:instrText>
            </w:r>
            <w:r>
              <w:rPr>
                <w:noProof/>
                <w:webHidden/>
              </w:rPr>
            </w:r>
            <w:r>
              <w:rPr>
                <w:noProof/>
                <w:webHidden/>
              </w:rPr>
              <w:fldChar w:fldCharType="separate"/>
            </w:r>
            <w:r>
              <w:rPr>
                <w:noProof/>
                <w:webHidden/>
              </w:rPr>
              <w:t>7</w:t>
            </w:r>
            <w:r>
              <w:rPr>
                <w:noProof/>
                <w:webHidden/>
              </w:rPr>
              <w:fldChar w:fldCharType="end"/>
            </w:r>
          </w:hyperlink>
        </w:p>
        <w:p w14:paraId="7BED6DDE" w14:textId="25EB647C" w:rsidR="000B58C9" w:rsidRDefault="000B58C9">
          <w:pPr>
            <w:pStyle w:val="TOC2"/>
            <w:tabs>
              <w:tab w:val="left" w:pos="880"/>
              <w:tab w:val="right" w:leader="dot" w:pos="9016"/>
            </w:tabs>
            <w:rPr>
              <w:b w:val="0"/>
              <w:bCs w:val="0"/>
              <w:noProof/>
              <w:color w:val="auto"/>
              <w:kern w:val="2"/>
              <w:sz w:val="24"/>
              <w:szCs w:val="24"/>
              <w:lang w:val="en-AU" w:eastAsia="en-GB"/>
              <w14:ligatures w14:val="standardContextual"/>
            </w:rPr>
          </w:pPr>
          <w:hyperlink w:anchor="_Toc200040696" w:history="1">
            <w:r w:rsidRPr="009C0C11">
              <w:rPr>
                <w:rStyle w:val="Hyperlink"/>
                <w:noProof/>
              </w:rPr>
              <w:t>1.4.</w:t>
            </w:r>
            <w:r>
              <w:rPr>
                <w:b w:val="0"/>
                <w:bCs w:val="0"/>
                <w:noProof/>
                <w:color w:val="auto"/>
                <w:kern w:val="2"/>
                <w:sz w:val="24"/>
                <w:szCs w:val="24"/>
                <w:lang w:val="en-AU" w:eastAsia="en-GB"/>
                <w14:ligatures w14:val="standardContextual"/>
              </w:rPr>
              <w:tab/>
            </w:r>
            <w:r w:rsidRPr="009C0C11">
              <w:rPr>
                <w:rStyle w:val="Hyperlink"/>
                <w:noProof/>
              </w:rPr>
              <w:t>Engagement Tool - Drop-in session format</w:t>
            </w:r>
            <w:r>
              <w:rPr>
                <w:noProof/>
                <w:webHidden/>
              </w:rPr>
              <w:tab/>
            </w:r>
            <w:r>
              <w:rPr>
                <w:noProof/>
                <w:webHidden/>
              </w:rPr>
              <w:fldChar w:fldCharType="begin"/>
            </w:r>
            <w:r>
              <w:rPr>
                <w:noProof/>
                <w:webHidden/>
              </w:rPr>
              <w:instrText xml:space="preserve"> PAGEREF _Toc200040696 \h </w:instrText>
            </w:r>
            <w:r>
              <w:rPr>
                <w:noProof/>
                <w:webHidden/>
              </w:rPr>
            </w:r>
            <w:r>
              <w:rPr>
                <w:noProof/>
                <w:webHidden/>
              </w:rPr>
              <w:fldChar w:fldCharType="separate"/>
            </w:r>
            <w:r>
              <w:rPr>
                <w:noProof/>
                <w:webHidden/>
              </w:rPr>
              <w:t>10</w:t>
            </w:r>
            <w:r>
              <w:rPr>
                <w:noProof/>
                <w:webHidden/>
              </w:rPr>
              <w:fldChar w:fldCharType="end"/>
            </w:r>
          </w:hyperlink>
        </w:p>
        <w:p w14:paraId="5E9CDEE6" w14:textId="4973DD12" w:rsidR="000B58C9" w:rsidRDefault="000B58C9">
          <w:pPr>
            <w:pStyle w:val="TOC2"/>
            <w:tabs>
              <w:tab w:val="left" w:pos="880"/>
              <w:tab w:val="right" w:leader="dot" w:pos="9016"/>
            </w:tabs>
            <w:rPr>
              <w:b w:val="0"/>
              <w:bCs w:val="0"/>
              <w:noProof/>
              <w:color w:val="auto"/>
              <w:kern w:val="2"/>
              <w:sz w:val="24"/>
              <w:szCs w:val="24"/>
              <w:lang w:val="en-AU" w:eastAsia="en-GB"/>
              <w14:ligatures w14:val="standardContextual"/>
            </w:rPr>
          </w:pPr>
          <w:hyperlink w:anchor="_Toc200040697" w:history="1">
            <w:r w:rsidRPr="009C0C11">
              <w:rPr>
                <w:rStyle w:val="Hyperlink"/>
                <w:noProof/>
              </w:rPr>
              <w:t>1.5.</w:t>
            </w:r>
            <w:r>
              <w:rPr>
                <w:b w:val="0"/>
                <w:bCs w:val="0"/>
                <w:noProof/>
                <w:color w:val="auto"/>
                <w:kern w:val="2"/>
                <w:sz w:val="24"/>
                <w:szCs w:val="24"/>
                <w:lang w:val="en-AU" w:eastAsia="en-GB"/>
                <w14:ligatures w14:val="standardContextual"/>
              </w:rPr>
              <w:tab/>
            </w:r>
            <w:r w:rsidRPr="009C0C11">
              <w:rPr>
                <w:rStyle w:val="Hyperlink"/>
                <w:noProof/>
              </w:rPr>
              <w:t>Engagement Tool - Typical workshop agenda –community information session</w:t>
            </w:r>
            <w:r>
              <w:rPr>
                <w:noProof/>
                <w:webHidden/>
              </w:rPr>
              <w:tab/>
            </w:r>
            <w:r>
              <w:rPr>
                <w:noProof/>
                <w:webHidden/>
              </w:rPr>
              <w:fldChar w:fldCharType="begin"/>
            </w:r>
            <w:r>
              <w:rPr>
                <w:noProof/>
                <w:webHidden/>
              </w:rPr>
              <w:instrText xml:space="preserve"> PAGEREF _Toc200040697 \h </w:instrText>
            </w:r>
            <w:r>
              <w:rPr>
                <w:noProof/>
                <w:webHidden/>
              </w:rPr>
            </w:r>
            <w:r>
              <w:rPr>
                <w:noProof/>
                <w:webHidden/>
              </w:rPr>
              <w:fldChar w:fldCharType="separate"/>
            </w:r>
            <w:r>
              <w:rPr>
                <w:noProof/>
                <w:webHidden/>
              </w:rPr>
              <w:t>12</w:t>
            </w:r>
            <w:r>
              <w:rPr>
                <w:noProof/>
                <w:webHidden/>
              </w:rPr>
              <w:fldChar w:fldCharType="end"/>
            </w:r>
          </w:hyperlink>
        </w:p>
        <w:p w14:paraId="43200422" w14:textId="561E0DC2" w:rsidR="000B58C9" w:rsidRDefault="000B58C9">
          <w:pPr>
            <w:pStyle w:val="TOC2"/>
            <w:tabs>
              <w:tab w:val="left" w:pos="880"/>
              <w:tab w:val="right" w:leader="dot" w:pos="9016"/>
            </w:tabs>
            <w:rPr>
              <w:b w:val="0"/>
              <w:bCs w:val="0"/>
              <w:noProof/>
              <w:color w:val="auto"/>
              <w:kern w:val="2"/>
              <w:sz w:val="24"/>
              <w:szCs w:val="24"/>
              <w:lang w:val="en-AU" w:eastAsia="en-GB"/>
              <w14:ligatures w14:val="standardContextual"/>
            </w:rPr>
          </w:pPr>
          <w:hyperlink w:anchor="_Toc200040698" w:history="1">
            <w:r w:rsidRPr="009C0C11">
              <w:rPr>
                <w:rStyle w:val="Hyperlink"/>
                <w:noProof/>
              </w:rPr>
              <w:t>1.6.</w:t>
            </w:r>
            <w:r>
              <w:rPr>
                <w:b w:val="0"/>
                <w:bCs w:val="0"/>
                <w:noProof/>
                <w:color w:val="auto"/>
                <w:kern w:val="2"/>
                <w:sz w:val="24"/>
                <w:szCs w:val="24"/>
                <w:lang w:val="en-AU" w:eastAsia="en-GB"/>
                <w14:ligatures w14:val="standardContextual"/>
              </w:rPr>
              <w:tab/>
            </w:r>
            <w:r w:rsidRPr="009C0C11">
              <w:rPr>
                <w:rStyle w:val="Hyperlink"/>
                <w:noProof/>
              </w:rPr>
              <w:t>Engagement Tool - Typical workshop agenda – community reference group</w:t>
            </w:r>
            <w:r>
              <w:rPr>
                <w:noProof/>
                <w:webHidden/>
              </w:rPr>
              <w:tab/>
            </w:r>
            <w:r>
              <w:rPr>
                <w:noProof/>
                <w:webHidden/>
              </w:rPr>
              <w:fldChar w:fldCharType="begin"/>
            </w:r>
            <w:r>
              <w:rPr>
                <w:noProof/>
                <w:webHidden/>
              </w:rPr>
              <w:instrText xml:space="preserve"> PAGEREF _Toc200040698 \h </w:instrText>
            </w:r>
            <w:r>
              <w:rPr>
                <w:noProof/>
                <w:webHidden/>
              </w:rPr>
            </w:r>
            <w:r>
              <w:rPr>
                <w:noProof/>
                <w:webHidden/>
              </w:rPr>
              <w:fldChar w:fldCharType="separate"/>
            </w:r>
            <w:r>
              <w:rPr>
                <w:noProof/>
                <w:webHidden/>
              </w:rPr>
              <w:t>13</w:t>
            </w:r>
            <w:r>
              <w:rPr>
                <w:noProof/>
                <w:webHidden/>
              </w:rPr>
              <w:fldChar w:fldCharType="end"/>
            </w:r>
          </w:hyperlink>
        </w:p>
        <w:p w14:paraId="3E4B5961" w14:textId="3178F284" w:rsidR="000B58C9" w:rsidRDefault="000B58C9">
          <w:pPr>
            <w:pStyle w:val="TOC2"/>
            <w:tabs>
              <w:tab w:val="left" w:pos="880"/>
              <w:tab w:val="right" w:leader="dot" w:pos="9016"/>
            </w:tabs>
            <w:rPr>
              <w:b w:val="0"/>
              <w:bCs w:val="0"/>
              <w:noProof/>
              <w:color w:val="auto"/>
              <w:kern w:val="2"/>
              <w:sz w:val="24"/>
              <w:szCs w:val="24"/>
              <w:lang w:val="en-AU" w:eastAsia="en-GB"/>
              <w14:ligatures w14:val="standardContextual"/>
            </w:rPr>
          </w:pPr>
          <w:hyperlink w:anchor="_Toc200040699" w:history="1">
            <w:r w:rsidRPr="009C0C11">
              <w:rPr>
                <w:rStyle w:val="Hyperlink"/>
                <w:noProof/>
              </w:rPr>
              <w:t>1.7.</w:t>
            </w:r>
            <w:r>
              <w:rPr>
                <w:b w:val="0"/>
                <w:bCs w:val="0"/>
                <w:noProof/>
                <w:color w:val="auto"/>
                <w:kern w:val="2"/>
                <w:sz w:val="24"/>
                <w:szCs w:val="24"/>
                <w:lang w:val="en-AU" w:eastAsia="en-GB"/>
                <w14:ligatures w14:val="standardContextual"/>
              </w:rPr>
              <w:tab/>
            </w:r>
            <w:r w:rsidRPr="009C0C11">
              <w:rPr>
                <w:rStyle w:val="Hyperlink"/>
                <w:noProof/>
              </w:rPr>
              <w:t>Engagement report outline</w:t>
            </w:r>
            <w:r>
              <w:rPr>
                <w:noProof/>
                <w:webHidden/>
              </w:rPr>
              <w:tab/>
            </w:r>
            <w:r>
              <w:rPr>
                <w:noProof/>
                <w:webHidden/>
              </w:rPr>
              <w:fldChar w:fldCharType="begin"/>
            </w:r>
            <w:r>
              <w:rPr>
                <w:noProof/>
                <w:webHidden/>
              </w:rPr>
              <w:instrText xml:space="preserve"> PAGEREF _Toc200040699 \h </w:instrText>
            </w:r>
            <w:r>
              <w:rPr>
                <w:noProof/>
                <w:webHidden/>
              </w:rPr>
            </w:r>
            <w:r>
              <w:rPr>
                <w:noProof/>
                <w:webHidden/>
              </w:rPr>
              <w:fldChar w:fldCharType="separate"/>
            </w:r>
            <w:r>
              <w:rPr>
                <w:noProof/>
                <w:webHidden/>
              </w:rPr>
              <w:t>15</w:t>
            </w:r>
            <w:r>
              <w:rPr>
                <w:noProof/>
                <w:webHidden/>
              </w:rPr>
              <w:fldChar w:fldCharType="end"/>
            </w:r>
          </w:hyperlink>
        </w:p>
        <w:p w14:paraId="6BB0AD96" w14:textId="7A86AAB7" w:rsidR="000B58C9" w:rsidRDefault="000B58C9">
          <w:pPr>
            <w:pStyle w:val="TOC2"/>
            <w:tabs>
              <w:tab w:val="left" w:pos="880"/>
              <w:tab w:val="right" w:leader="dot" w:pos="9016"/>
            </w:tabs>
            <w:rPr>
              <w:b w:val="0"/>
              <w:bCs w:val="0"/>
              <w:noProof/>
              <w:color w:val="auto"/>
              <w:kern w:val="2"/>
              <w:sz w:val="24"/>
              <w:szCs w:val="24"/>
              <w:lang w:val="en-AU" w:eastAsia="en-GB"/>
              <w14:ligatures w14:val="standardContextual"/>
            </w:rPr>
          </w:pPr>
          <w:hyperlink w:anchor="_Toc200040700" w:history="1">
            <w:r w:rsidRPr="009C0C11">
              <w:rPr>
                <w:rStyle w:val="Hyperlink"/>
                <w:noProof/>
              </w:rPr>
              <w:t>1.8.</w:t>
            </w:r>
            <w:r>
              <w:rPr>
                <w:b w:val="0"/>
                <w:bCs w:val="0"/>
                <w:noProof/>
                <w:color w:val="auto"/>
                <w:kern w:val="2"/>
                <w:sz w:val="24"/>
                <w:szCs w:val="24"/>
                <w:lang w:val="en-AU" w:eastAsia="en-GB"/>
                <w14:ligatures w14:val="standardContextual"/>
              </w:rPr>
              <w:tab/>
            </w:r>
            <w:r w:rsidRPr="009C0C11">
              <w:rPr>
                <w:rStyle w:val="Hyperlink"/>
                <w:noProof/>
              </w:rPr>
              <w:t>Engagement evaluation</w:t>
            </w:r>
            <w:r>
              <w:rPr>
                <w:noProof/>
                <w:webHidden/>
              </w:rPr>
              <w:tab/>
            </w:r>
            <w:r>
              <w:rPr>
                <w:noProof/>
                <w:webHidden/>
              </w:rPr>
              <w:fldChar w:fldCharType="begin"/>
            </w:r>
            <w:r>
              <w:rPr>
                <w:noProof/>
                <w:webHidden/>
              </w:rPr>
              <w:instrText xml:space="preserve"> PAGEREF _Toc200040700 \h </w:instrText>
            </w:r>
            <w:r>
              <w:rPr>
                <w:noProof/>
                <w:webHidden/>
              </w:rPr>
            </w:r>
            <w:r>
              <w:rPr>
                <w:noProof/>
                <w:webHidden/>
              </w:rPr>
              <w:fldChar w:fldCharType="separate"/>
            </w:r>
            <w:r>
              <w:rPr>
                <w:noProof/>
                <w:webHidden/>
              </w:rPr>
              <w:t>16</w:t>
            </w:r>
            <w:r>
              <w:rPr>
                <w:noProof/>
                <w:webHidden/>
              </w:rPr>
              <w:fldChar w:fldCharType="end"/>
            </w:r>
          </w:hyperlink>
        </w:p>
        <w:p w14:paraId="74003B0A" w14:textId="6AEB660C" w:rsidR="000B58C9" w:rsidRDefault="000B58C9">
          <w:pPr>
            <w:pStyle w:val="TOC1"/>
            <w:tabs>
              <w:tab w:val="left" w:pos="660"/>
              <w:tab w:val="right" w:leader="dot" w:pos="9016"/>
            </w:tabs>
            <w:rPr>
              <w:b w:val="0"/>
              <w:bCs w:val="0"/>
              <w:i w:val="0"/>
              <w:iCs w:val="0"/>
              <w:noProof/>
              <w:color w:val="auto"/>
              <w:kern w:val="2"/>
              <w:lang w:val="en-AU" w:eastAsia="en-GB"/>
              <w14:ligatures w14:val="standardContextual"/>
            </w:rPr>
          </w:pPr>
          <w:hyperlink w:anchor="_Toc200040701" w:history="1">
            <w:r w:rsidRPr="009C0C11">
              <w:rPr>
                <w:rStyle w:val="Hyperlink"/>
                <w:noProof/>
              </w:rPr>
              <w:t>2.</w:t>
            </w:r>
            <w:r>
              <w:rPr>
                <w:b w:val="0"/>
                <w:bCs w:val="0"/>
                <w:i w:val="0"/>
                <w:iCs w:val="0"/>
                <w:noProof/>
                <w:color w:val="auto"/>
                <w:kern w:val="2"/>
                <w:lang w:val="en-AU" w:eastAsia="en-GB"/>
                <w14:ligatures w14:val="standardContextual"/>
              </w:rPr>
              <w:tab/>
            </w:r>
            <w:r w:rsidRPr="009C0C11">
              <w:rPr>
                <w:rStyle w:val="Hyperlink"/>
                <w:noProof/>
              </w:rPr>
              <w:t>Supporting Resources</w:t>
            </w:r>
            <w:r>
              <w:rPr>
                <w:noProof/>
                <w:webHidden/>
              </w:rPr>
              <w:tab/>
            </w:r>
            <w:r>
              <w:rPr>
                <w:noProof/>
                <w:webHidden/>
              </w:rPr>
              <w:fldChar w:fldCharType="begin"/>
            </w:r>
            <w:r>
              <w:rPr>
                <w:noProof/>
                <w:webHidden/>
              </w:rPr>
              <w:instrText xml:space="preserve"> PAGEREF _Toc200040701 \h </w:instrText>
            </w:r>
            <w:r>
              <w:rPr>
                <w:noProof/>
                <w:webHidden/>
              </w:rPr>
            </w:r>
            <w:r>
              <w:rPr>
                <w:noProof/>
                <w:webHidden/>
              </w:rPr>
              <w:fldChar w:fldCharType="separate"/>
            </w:r>
            <w:r>
              <w:rPr>
                <w:noProof/>
                <w:webHidden/>
              </w:rPr>
              <w:t>18</w:t>
            </w:r>
            <w:r>
              <w:rPr>
                <w:noProof/>
                <w:webHidden/>
              </w:rPr>
              <w:fldChar w:fldCharType="end"/>
            </w:r>
          </w:hyperlink>
        </w:p>
        <w:p w14:paraId="47E5EFE2" w14:textId="77114D52" w:rsidR="000B58C9" w:rsidRDefault="000B58C9">
          <w:pPr>
            <w:pStyle w:val="TOC2"/>
            <w:tabs>
              <w:tab w:val="left" w:pos="880"/>
              <w:tab w:val="right" w:leader="dot" w:pos="9016"/>
            </w:tabs>
            <w:rPr>
              <w:b w:val="0"/>
              <w:bCs w:val="0"/>
              <w:noProof/>
              <w:color w:val="auto"/>
              <w:kern w:val="2"/>
              <w:sz w:val="24"/>
              <w:szCs w:val="24"/>
              <w:lang w:val="en-AU" w:eastAsia="en-GB"/>
              <w14:ligatures w14:val="standardContextual"/>
            </w:rPr>
          </w:pPr>
          <w:hyperlink w:anchor="_Toc200040702" w:history="1">
            <w:r w:rsidRPr="009C0C11">
              <w:rPr>
                <w:rStyle w:val="Hyperlink"/>
                <w:noProof/>
              </w:rPr>
              <w:t>2.1.</w:t>
            </w:r>
            <w:r>
              <w:rPr>
                <w:b w:val="0"/>
                <w:bCs w:val="0"/>
                <w:noProof/>
                <w:color w:val="auto"/>
                <w:kern w:val="2"/>
                <w:sz w:val="24"/>
                <w:szCs w:val="24"/>
                <w:lang w:val="en-AU" w:eastAsia="en-GB"/>
                <w14:ligatures w14:val="standardContextual"/>
              </w:rPr>
              <w:tab/>
            </w:r>
            <w:r w:rsidRPr="009C0C11">
              <w:rPr>
                <w:rStyle w:val="Hyperlink"/>
                <w:noProof/>
              </w:rPr>
              <w:t>Online tools</w:t>
            </w:r>
            <w:r>
              <w:rPr>
                <w:noProof/>
                <w:webHidden/>
              </w:rPr>
              <w:tab/>
            </w:r>
            <w:r>
              <w:rPr>
                <w:noProof/>
                <w:webHidden/>
              </w:rPr>
              <w:fldChar w:fldCharType="begin"/>
            </w:r>
            <w:r>
              <w:rPr>
                <w:noProof/>
                <w:webHidden/>
              </w:rPr>
              <w:instrText xml:space="preserve"> PAGEREF _Toc200040702 \h </w:instrText>
            </w:r>
            <w:r>
              <w:rPr>
                <w:noProof/>
                <w:webHidden/>
              </w:rPr>
            </w:r>
            <w:r>
              <w:rPr>
                <w:noProof/>
                <w:webHidden/>
              </w:rPr>
              <w:fldChar w:fldCharType="separate"/>
            </w:r>
            <w:r>
              <w:rPr>
                <w:noProof/>
                <w:webHidden/>
              </w:rPr>
              <w:t>18</w:t>
            </w:r>
            <w:r>
              <w:rPr>
                <w:noProof/>
                <w:webHidden/>
              </w:rPr>
              <w:fldChar w:fldCharType="end"/>
            </w:r>
          </w:hyperlink>
        </w:p>
        <w:p w14:paraId="5B3097AD" w14:textId="68004EF4" w:rsidR="000B58C9" w:rsidRDefault="000B58C9">
          <w:pPr>
            <w:pStyle w:val="TOC2"/>
            <w:tabs>
              <w:tab w:val="left" w:pos="880"/>
              <w:tab w:val="right" w:leader="dot" w:pos="9016"/>
            </w:tabs>
            <w:rPr>
              <w:b w:val="0"/>
              <w:bCs w:val="0"/>
              <w:noProof/>
              <w:color w:val="auto"/>
              <w:kern w:val="2"/>
              <w:sz w:val="24"/>
              <w:szCs w:val="24"/>
              <w:lang w:val="en-AU" w:eastAsia="en-GB"/>
              <w14:ligatures w14:val="standardContextual"/>
            </w:rPr>
          </w:pPr>
          <w:hyperlink w:anchor="_Toc200040703" w:history="1">
            <w:r w:rsidRPr="009C0C11">
              <w:rPr>
                <w:rStyle w:val="Hyperlink"/>
                <w:noProof/>
              </w:rPr>
              <w:t>2.3.</w:t>
            </w:r>
            <w:r>
              <w:rPr>
                <w:b w:val="0"/>
                <w:bCs w:val="0"/>
                <w:noProof/>
                <w:color w:val="auto"/>
                <w:kern w:val="2"/>
                <w:sz w:val="24"/>
                <w:szCs w:val="24"/>
                <w:lang w:val="en-AU" w:eastAsia="en-GB"/>
                <w14:ligatures w14:val="standardContextual"/>
              </w:rPr>
              <w:tab/>
            </w:r>
            <w:r w:rsidRPr="009C0C11">
              <w:rPr>
                <w:rStyle w:val="Hyperlink"/>
                <w:noProof/>
              </w:rPr>
              <w:t>FAQs</w:t>
            </w:r>
            <w:r>
              <w:rPr>
                <w:noProof/>
                <w:webHidden/>
              </w:rPr>
              <w:tab/>
            </w:r>
            <w:r>
              <w:rPr>
                <w:noProof/>
                <w:webHidden/>
              </w:rPr>
              <w:fldChar w:fldCharType="begin"/>
            </w:r>
            <w:r>
              <w:rPr>
                <w:noProof/>
                <w:webHidden/>
              </w:rPr>
              <w:instrText xml:space="preserve"> PAGEREF _Toc200040703 \h </w:instrText>
            </w:r>
            <w:r>
              <w:rPr>
                <w:noProof/>
                <w:webHidden/>
              </w:rPr>
            </w:r>
            <w:r>
              <w:rPr>
                <w:noProof/>
                <w:webHidden/>
              </w:rPr>
              <w:fldChar w:fldCharType="separate"/>
            </w:r>
            <w:r>
              <w:rPr>
                <w:noProof/>
                <w:webHidden/>
              </w:rPr>
              <w:t>19</w:t>
            </w:r>
            <w:r>
              <w:rPr>
                <w:noProof/>
                <w:webHidden/>
              </w:rPr>
              <w:fldChar w:fldCharType="end"/>
            </w:r>
          </w:hyperlink>
        </w:p>
        <w:p w14:paraId="7237BB3C" w14:textId="6A1FCC9F" w:rsidR="000B58C9" w:rsidRDefault="000B58C9">
          <w:pPr>
            <w:pStyle w:val="TOC2"/>
            <w:tabs>
              <w:tab w:val="left" w:pos="880"/>
              <w:tab w:val="right" w:leader="dot" w:pos="9016"/>
            </w:tabs>
            <w:rPr>
              <w:b w:val="0"/>
              <w:bCs w:val="0"/>
              <w:noProof/>
              <w:color w:val="auto"/>
              <w:kern w:val="2"/>
              <w:sz w:val="24"/>
              <w:szCs w:val="24"/>
              <w:lang w:val="en-AU" w:eastAsia="en-GB"/>
              <w14:ligatures w14:val="standardContextual"/>
            </w:rPr>
          </w:pPr>
          <w:hyperlink w:anchor="_Toc200040704" w:history="1">
            <w:r w:rsidRPr="009C0C11">
              <w:rPr>
                <w:rStyle w:val="Hyperlink"/>
                <w:noProof/>
              </w:rPr>
              <w:t>2.5.</w:t>
            </w:r>
            <w:r>
              <w:rPr>
                <w:b w:val="0"/>
                <w:bCs w:val="0"/>
                <w:noProof/>
                <w:color w:val="auto"/>
                <w:kern w:val="2"/>
                <w:sz w:val="24"/>
                <w:szCs w:val="24"/>
                <w:lang w:val="en-AU" w:eastAsia="en-GB"/>
                <w14:ligatures w14:val="standardContextual"/>
              </w:rPr>
              <w:tab/>
            </w:r>
            <w:r w:rsidRPr="009C0C11">
              <w:rPr>
                <w:rStyle w:val="Hyperlink"/>
                <w:noProof/>
              </w:rPr>
              <w:t>Plain Language and Definitions</w:t>
            </w:r>
            <w:r>
              <w:rPr>
                <w:noProof/>
                <w:webHidden/>
              </w:rPr>
              <w:tab/>
            </w:r>
            <w:r>
              <w:rPr>
                <w:noProof/>
                <w:webHidden/>
              </w:rPr>
              <w:fldChar w:fldCharType="begin"/>
            </w:r>
            <w:r>
              <w:rPr>
                <w:noProof/>
                <w:webHidden/>
              </w:rPr>
              <w:instrText xml:space="preserve"> PAGEREF _Toc200040704 \h </w:instrText>
            </w:r>
            <w:r>
              <w:rPr>
                <w:noProof/>
                <w:webHidden/>
              </w:rPr>
            </w:r>
            <w:r>
              <w:rPr>
                <w:noProof/>
                <w:webHidden/>
              </w:rPr>
              <w:fldChar w:fldCharType="separate"/>
            </w:r>
            <w:r>
              <w:rPr>
                <w:noProof/>
                <w:webHidden/>
              </w:rPr>
              <w:t>20</w:t>
            </w:r>
            <w:r>
              <w:rPr>
                <w:noProof/>
                <w:webHidden/>
              </w:rPr>
              <w:fldChar w:fldCharType="end"/>
            </w:r>
          </w:hyperlink>
        </w:p>
        <w:p w14:paraId="37D22CCF" w14:textId="5F16E282" w:rsidR="004A7797" w:rsidRDefault="004A7797">
          <w:r>
            <w:rPr>
              <w:b/>
              <w:bCs/>
              <w:noProof/>
            </w:rPr>
            <w:fldChar w:fldCharType="end"/>
          </w:r>
        </w:p>
      </w:sdtContent>
    </w:sdt>
    <w:p w14:paraId="3D54C2BB" w14:textId="77777777" w:rsidR="004A7797" w:rsidRDefault="004A7797" w:rsidP="004A7797"/>
    <w:p w14:paraId="7649D4AD" w14:textId="77777777" w:rsidR="004A7797" w:rsidRDefault="004A7797" w:rsidP="004A7797"/>
    <w:p w14:paraId="608E579B" w14:textId="77777777" w:rsidR="004A7797" w:rsidRDefault="004A7797" w:rsidP="004A7797">
      <w:pPr>
        <w:sectPr w:rsidR="004A7797">
          <w:footerReference w:type="default" r:id="rId11"/>
          <w:pgSz w:w="11906" w:h="16838"/>
          <w:pgMar w:top="1440" w:right="1440" w:bottom="1440" w:left="1440" w:header="708" w:footer="708" w:gutter="0"/>
          <w:cols w:space="708"/>
          <w:docGrid w:linePitch="360"/>
        </w:sectPr>
      </w:pPr>
    </w:p>
    <w:p w14:paraId="032D3A43" w14:textId="5C5BF561" w:rsidR="005D0072" w:rsidRDefault="005D0072" w:rsidP="00986D20">
      <w:pPr>
        <w:pStyle w:val="NumberedHeading2"/>
        <w:ind w:left="426"/>
      </w:pPr>
      <w:bookmarkStart w:id="2" w:name="_Toc192546762"/>
      <w:bookmarkStart w:id="3" w:name="_Toc200040693"/>
      <w:r>
        <w:lastRenderedPageBreak/>
        <w:t>Context and Stakeholder Analysis</w:t>
      </w:r>
      <w:bookmarkEnd w:id="3"/>
    </w:p>
    <w:p w14:paraId="3BB3C34F" w14:textId="77777777" w:rsidR="005D0072" w:rsidRPr="00C02BA3" w:rsidRDefault="005D0072" w:rsidP="005D0072">
      <w:r w:rsidRPr="00C02BA3">
        <w:t xml:space="preserve">The following questions are helpful to unpick both context and stakeholders. It is important to use practical tools to gather the answers to these questions in a way that creates a database for ongoing engagement (including adding new stakeholders along the way). </w:t>
      </w:r>
    </w:p>
    <w:p w14:paraId="7A588882" w14:textId="56296CE2" w:rsidR="005D0072" w:rsidRPr="00C02BA3" w:rsidRDefault="005D0072" w:rsidP="005D0072">
      <w:r>
        <w:t>An</w:t>
      </w:r>
      <w:r w:rsidRPr="00C02BA3">
        <w:t xml:space="preserve"> example stakeholder database</w:t>
      </w:r>
      <w:r>
        <w:t xml:space="preserve"> is also available</w:t>
      </w:r>
      <w:r w:rsidRPr="00C02BA3">
        <w:t>. This database includes several example State Government Agencies, coastal user groups, Traditional Owners, Land management agencies, essential service providers, people with responsibility or who are advocating for environmental management, emergency management, land use planning, and local businesses.</w:t>
      </w:r>
    </w:p>
    <w:p w14:paraId="2CF13AE1" w14:textId="38F62B10" w:rsidR="005D0072" w:rsidRDefault="005D0072" w:rsidP="005D0072">
      <w:r w:rsidRPr="00C02BA3">
        <w:t>A local analysis of the community is necessary prior to any engagement design.</w:t>
      </w:r>
    </w:p>
    <w:p w14:paraId="3D6CA3CD" w14:textId="55D331D4" w:rsidR="005D0072" w:rsidRPr="00C02BA3" w:rsidRDefault="005D0072" w:rsidP="005D0072">
      <w:pPr>
        <w:pStyle w:val="Caption"/>
      </w:pPr>
    </w:p>
    <w:tbl>
      <w:tblPr>
        <w:tblStyle w:val="TableGrid"/>
        <w:tblW w:w="0" w:type="auto"/>
        <w:tblLook w:val="04A0" w:firstRow="1" w:lastRow="0" w:firstColumn="1" w:lastColumn="0" w:noHBand="0" w:noVBand="1"/>
      </w:tblPr>
      <w:tblGrid>
        <w:gridCol w:w="2689"/>
        <w:gridCol w:w="6327"/>
      </w:tblGrid>
      <w:tr w:rsidR="005D0072" w:rsidRPr="00C02BA3" w14:paraId="35F8FE1A" w14:textId="77777777" w:rsidTr="00C139A7">
        <w:trPr>
          <w:trHeight w:val="519"/>
          <w:tblHeader/>
        </w:trPr>
        <w:tc>
          <w:tcPr>
            <w:tcW w:w="2689" w:type="dxa"/>
            <w:tcBorders>
              <w:top w:val="single" w:sz="4" w:space="0" w:color="auto"/>
              <w:left w:val="single" w:sz="4" w:space="0" w:color="auto"/>
              <w:bottom w:val="single" w:sz="4" w:space="0" w:color="auto"/>
              <w:right w:val="single" w:sz="4" w:space="0" w:color="auto"/>
            </w:tcBorders>
            <w:shd w:val="clear" w:color="auto" w:fill="29287B"/>
            <w:vAlign w:val="center"/>
            <w:hideMark/>
          </w:tcPr>
          <w:p w14:paraId="0BD4D60E" w14:textId="77777777" w:rsidR="005D0072" w:rsidRPr="00C02BA3" w:rsidRDefault="005D0072" w:rsidP="00C139A7">
            <w:pPr>
              <w:spacing w:before="0"/>
              <w:rPr>
                <w:rFonts w:cs="Open Sans"/>
                <w:b/>
                <w:bCs/>
                <w:color w:val="FFFFFF" w:themeColor="background1"/>
                <w:lang w:val="en-AU" w:eastAsia="en-US"/>
              </w:rPr>
            </w:pPr>
            <w:r w:rsidRPr="00C02BA3">
              <w:rPr>
                <w:rFonts w:cs="Open Sans"/>
                <w:b/>
                <w:bCs/>
                <w:color w:val="FFFFFF" w:themeColor="background1"/>
                <w:lang w:val="en-AU" w:eastAsia="en-US"/>
              </w:rPr>
              <w:t>Key Question</w:t>
            </w:r>
          </w:p>
        </w:tc>
        <w:tc>
          <w:tcPr>
            <w:tcW w:w="6327" w:type="dxa"/>
            <w:tcBorders>
              <w:top w:val="single" w:sz="4" w:space="0" w:color="auto"/>
              <w:left w:val="single" w:sz="4" w:space="0" w:color="auto"/>
              <w:bottom w:val="single" w:sz="4" w:space="0" w:color="auto"/>
              <w:right w:val="single" w:sz="4" w:space="0" w:color="auto"/>
            </w:tcBorders>
            <w:shd w:val="clear" w:color="auto" w:fill="29287B"/>
            <w:vAlign w:val="center"/>
            <w:hideMark/>
          </w:tcPr>
          <w:p w14:paraId="7F247DBF" w14:textId="77777777" w:rsidR="005D0072" w:rsidRPr="00C02BA3" w:rsidRDefault="005D0072" w:rsidP="00C139A7">
            <w:pPr>
              <w:spacing w:before="0"/>
              <w:rPr>
                <w:rFonts w:cs="Open Sans"/>
                <w:b/>
                <w:bCs/>
                <w:color w:val="FFFFFF" w:themeColor="background1"/>
                <w:lang w:val="en-AU" w:eastAsia="en-US"/>
              </w:rPr>
            </w:pPr>
            <w:r w:rsidRPr="00C02BA3">
              <w:rPr>
                <w:rFonts w:cs="Open Sans"/>
                <w:b/>
                <w:bCs/>
                <w:color w:val="FFFFFF" w:themeColor="background1"/>
                <w:lang w:val="en-AU" w:eastAsia="en-US"/>
              </w:rPr>
              <w:t>Supporting Questions</w:t>
            </w:r>
          </w:p>
        </w:tc>
      </w:tr>
      <w:tr w:rsidR="005D0072" w:rsidRPr="00C02BA3" w14:paraId="538E0D44" w14:textId="77777777" w:rsidTr="00C139A7">
        <w:trPr>
          <w:trHeight w:val="2072"/>
        </w:trPr>
        <w:tc>
          <w:tcPr>
            <w:tcW w:w="2689" w:type="dxa"/>
            <w:tcBorders>
              <w:top w:val="single" w:sz="4" w:space="0" w:color="auto"/>
              <w:left w:val="single" w:sz="4" w:space="0" w:color="auto"/>
              <w:bottom w:val="single" w:sz="4" w:space="0" w:color="auto"/>
              <w:right w:val="single" w:sz="4" w:space="0" w:color="auto"/>
            </w:tcBorders>
            <w:vAlign w:val="center"/>
            <w:hideMark/>
          </w:tcPr>
          <w:p w14:paraId="2C38ECB6" w14:textId="77777777" w:rsidR="005D0072" w:rsidRPr="00C02BA3" w:rsidRDefault="005D0072" w:rsidP="00C139A7">
            <w:pPr>
              <w:rPr>
                <w:rFonts w:cs="Open Sans"/>
                <w:b/>
                <w:bCs/>
                <w:lang w:val="en-AU" w:eastAsia="en-US"/>
              </w:rPr>
            </w:pPr>
            <w:r w:rsidRPr="00C02BA3">
              <w:rPr>
                <w:rFonts w:cs="Open Sans"/>
                <w:b/>
                <w:bCs/>
              </w:rPr>
              <w:t>What are the likely coastal risks and impacts and where are these likely to be experienced spatially?</w:t>
            </w:r>
          </w:p>
        </w:tc>
        <w:tc>
          <w:tcPr>
            <w:tcW w:w="6327" w:type="dxa"/>
            <w:tcBorders>
              <w:top w:val="single" w:sz="4" w:space="0" w:color="auto"/>
              <w:left w:val="single" w:sz="4" w:space="0" w:color="auto"/>
              <w:bottom w:val="single" w:sz="4" w:space="0" w:color="auto"/>
              <w:right w:val="single" w:sz="4" w:space="0" w:color="auto"/>
            </w:tcBorders>
            <w:vAlign w:val="center"/>
            <w:hideMark/>
          </w:tcPr>
          <w:p w14:paraId="1EDDBD9D" w14:textId="77777777" w:rsidR="005D0072" w:rsidRPr="00C02BA3" w:rsidRDefault="005D0072" w:rsidP="00C139A7">
            <w:pPr>
              <w:rPr>
                <w:rFonts w:cs="Open Sans"/>
              </w:rPr>
            </w:pPr>
            <w:r w:rsidRPr="00C02BA3">
              <w:rPr>
                <w:rFonts w:cs="Open Sans"/>
              </w:rPr>
              <w:t>What physical or natural assets will be affected?</w:t>
            </w:r>
          </w:p>
          <w:p w14:paraId="3BBFEC0E" w14:textId="77777777" w:rsidR="005D0072" w:rsidRPr="00C02BA3" w:rsidRDefault="005D0072" w:rsidP="00C139A7">
            <w:pPr>
              <w:rPr>
                <w:rFonts w:cs="Open Sans"/>
              </w:rPr>
            </w:pPr>
            <w:r w:rsidRPr="00C02BA3">
              <w:rPr>
                <w:rFonts w:cs="Open Sans"/>
              </w:rPr>
              <w:t>What are the adjoining areas and how might decisions made impact them?</w:t>
            </w:r>
          </w:p>
          <w:p w14:paraId="4CCF9B85" w14:textId="77777777" w:rsidR="005D0072" w:rsidRPr="00C02BA3" w:rsidRDefault="005D0072" w:rsidP="00C139A7">
            <w:pPr>
              <w:rPr>
                <w:rFonts w:cs="Open Sans"/>
              </w:rPr>
            </w:pPr>
            <w:r w:rsidRPr="00C02BA3">
              <w:rPr>
                <w:rFonts w:cs="Open Sans"/>
              </w:rPr>
              <w:t>Are there any wider spatial or strategic factors that influence the study area?</w:t>
            </w:r>
          </w:p>
        </w:tc>
      </w:tr>
      <w:tr w:rsidR="005D0072" w:rsidRPr="00C02BA3" w14:paraId="50B741A5" w14:textId="77777777" w:rsidTr="00C139A7">
        <w:trPr>
          <w:trHeight w:val="2385"/>
        </w:trPr>
        <w:tc>
          <w:tcPr>
            <w:tcW w:w="2689" w:type="dxa"/>
            <w:tcBorders>
              <w:top w:val="single" w:sz="4" w:space="0" w:color="auto"/>
              <w:left w:val="single" w:sz="4" w:space="0" w:color="auto"/>
              <w:bottom w:val="single" w:sz="4" w:space="0" w:color="auto"/>
              <w:right w:val="single" w:sz="4" w:space="0" w:color="auto"/>
            </w:tcBorders>
            <w:vAlign w:val="center"/>
            <w:hideMark/>
          </w:tcPr>
          <w:p w14:paraId="0B9FBC47" w14:textId="77777777" w:rsidR="005D0072" w:rsidRPr="00C02BA3" w:rsidRDefault="005D0072" w:rsidP="00C139A7">
            <w:pPr>
              <w:rPr>
                <w:rFonts w:cs="Open Sans"/>
                <w:b/>
                <w:bCs/>
                <w:lang w:val="en-AU" w:eastAsia="en-US"/>
              </w:rPr>
            </w:pPr>
            <w:r w:rsidRPr="00C02BA3">
              <w:rPr>
                <w:rFonts w:cs="Open Sans"/>
                <w:b/>
                <w:bCs/>
              </w:rPr>
              <w:t>Who are the existing, known networks of Communities of Place and Communities of Interest</w:t>
            </w:r>
          </w:p>
        </w:tc>
        <w:tc>
          <w:tcPr>
            <w:tcW w:w="6327" w:type="dxa"/>
            <w:tcBorders>
              <w:top w:val="single" w:sz="4" w:space="0" w:color="auto"/>
              <w:left w:val="single" w:sz="4" w:space="0" w:color="auto"/>
              <w:bottom w:val="single" w:sz="4" w:space="0" w:color="auto"/>
              <w:right w:val="single" w:sz="4" w:space="0" w:color="auto"/>
            </w:tcBorders>
            <w:vAlign w:val="center"/>
            <w:hideMark/>
          </w:tcPr>
          <w:p w14:paraId="0A06A9B7" w14:textId="77777777" w:rsidR="005D0072" w:rsidRPr="00C02BA3" w:rsidRDefault="005D0072" w:rsidP="00C139A7">
            <w:pPr>
              <w:rPr>
                <w:rFonts w:cs="Open Sans"/>
              </w:rPr>
            </w:pPr>
            <w:r w:rsidRPr="00C02BA3">
              <w:rPr>
                <w:rFonts w:cs="Open Sans"/>
              </w:rPr>
              <w:t xml:space="preserve">What demographic data is available on the community? Who is here and what are their social, environmental, economic and political values? </w:t>
            </w:r>
          </w:p>
          <w:p w14:paraId="3CA9949E" w14:textId="77777777" w:rsidR="005D0072" w:rsidRPr="00C02BA3" w:rsidRDefault="005D0072" w:rsidP="00C139A7">
            <w:pPr>
              <w:rPr>
                <w:rFonts w:cs="Open Sans"/>
                <w:lang w:val="en-AU" w:eastAsia="en-US"/>
              </w:rPr>
            </w:pPr>
            <w:r w:rsidRPr="00C02BA3">
              <w:rPr>
                <w:rFonts w:cs="Open Sans"/>
                <w:lang w:val="en-AU" w:eastAsia="en-US"/>
              </w:rPr>
              <w:t>What local community groups, organisations and associations are present in the study area? Who do they represent and what are their interests?</w:t>
            </w:r>
          </w:p>
        </w:tc>
      </w:tr>
      <w:tr w:rsidR="005D0072" w:rsidRPr="00C02BA3" w14:paraId="64DAB640" w14:textId="77777777" w:rsidTr="00C139A7">
        <w:trPr>
          <w:trHeight w:val="3249"/>
        </w:trPr>
        <w:tc>
          <w:tcPr>
            <w:tcW w:w="2689" w:type="dxa"/>
            <w:tcBorders>
              <w:top w:val="single" w:sz="4" w:space="0" w:color="auto"/>
              <w:left w:val="single" w:sz="4" w:space="0" w:color="auto"/>
              <w:bottom w:val="single" w:sz="4" w:space="0" w:color="auto"/>
              <w:right w:val="single" w:sz="4" w:space="0" w:color="auto"/>
            </w:tcBorders>
            <w:vAlign w:val="center"/>
            <w:hideMark/>
          </w:tcPr>
          <w:p w14:paraId="215E4563" w14:textId="77777777" w:rsidR="005D0072" w:rsidRPr="00C02BA3" w:rsidRDefault="005D0072" w:rsidP="00C139A7">
            <w:pPr>
              <w:rPr>
                <w:rFonts w:cs="Open Sans"/>
                <w:b/>
                <w:bCs/>
                <w:lang w:val="en-AU" w:eastAsia="en-US"/>
              </w:rPr>
            </w:pPr>
            <w:r w:rsidRPr="00C02BA3">
              <w:rPr>
                <w:rFonts w:cs="Open Sans"/>
                <w:b/>
                <w:bCs/>
                <w:lang w:val="en-AU" w:eastAsia="en-US"/>
              </w:rPr>
              <w:t xml:space="preserve">Who is currently or potentially affected, including stakeholders, </w:t>
            </w:r>
            <w:r w:rsidRPr="00C02BA3">
              <w:rPr>
                <w:rFonts w:cs="Open Sans"/>
                <w:b/>
                <w:bCs/>
              </w:rPr>
              <w:t>Communities of Place and Communities of Interest?</w:t>
            </w:r>
          </w:p>
        </w:tc>
        <w:tc>
          <w:tcPr>
            <w:tcW w:w="6327" w:type="dxa"/>
            <w:tcBorders>
              <w:top w:val="single" w:sz="4" w:space="0" w:color="auto"/>
              <w:left w:val="single" w:sz="4" w:space="0" w:color="auto"/>
              <w:bottom w:val="single" w:sz="4" w:space="0" w:color="auto"/>
              <w:right w:val="single" w:sz="4" w:space="0" w:color="auto"/>
            </w:tcBorders>
            <w:vAlign w:val="center"/>
            <w:hideMark/>
          </w:tcPr>
          <w:p w14:paraId="3898B6C4" w14:textId="77777777" w:rsidR="005D0072" w:rsidRPr="00C02BA3" w:rsidRDefault="005D0072" w:rsidP="00C139A7">
            <w:pPr>
              <w:rPr>
                <w:rFonts w:cs="Open Sans"/>
                <w:lang w:val="en-AU" w:eastAsia="en-US"/>
              </w:rPr>
            </w:pPr>
            <w:r w:rsidRPr="00C02BA3">
              <w:rPr>
                <w:rFonts w:cs="Open Sans"/>
                <w:lang w:val="en-AU" w:eastAsia="en-US"/>
              </w:rPr>
              <w:t xml:space="preserve">Who owns physical or natural assets that are in potentially at-risk areas? </w:t>
            </w:r>
          </w:p>
          <w:p w14:paraId="55A841D6" w14:textId="77777777" w:rsidR="005D0072" w:rsidRPr="00C02BA3" w:rsidRDefault="005D0072" w:rsidP="00C139A7">
            <w:pPr>
              <w:rPr>
                <w:rFonts w:cs="Open Sans"/>
                <w:lang w:val="en-AU" w:eastAsia="en-US"/>
              </w:rPr>
            </w:pPr>
            <w:r w:rsidRPr="00C02BA3">
              <w:rPr>
                <w:rFonts w:cs="Open Sans"/>
                <w:lang w:val="en-AU" w:eastAsia="en-US"/>
              </w:rPr>
              <w:t xml:space="preserve">Who could be affected by adaptation decisions? </w:t>
            </w:r>
          </w:p>
          <w:p w14:paraId="32F29745" w14:textId="77777777" w:rsidR="005D0072" w:rsidRPr="00C02BA3" w:rsidRDefault="005D0072" w:rsidP="00C139A7">
            <w:pPr>
              <w:rPr>
                <w:rFonts w:cs="Open Sans"/>
                <w:lang w:val="en-AU" w:eastAsia="en-US"/>
              </w:rPr>
            </w:pPr>
            <w:r w:rsidRPr="00C02BA3">
              <w:rPr>
                <w:rFonts w:cs="Open Sans"/>
                <w:lang w:val="en-AU" w:eastAsia="en-US"/>
              </w:rPr>
              <w:t>Who has assets, utilities or interests in the area?</w:t>
            </w:r>
          </w:p>
          <w:p w14:paraId="1FA1F475" w14:textId="77777777" w:rsidR="005D0072" w:rsidRPr="00C02BA3" w:rsidRDefault="005D0072" w:rsidP="00C139A7">
            <w:pPr>
              <w:rPr>
                <w:rFonts w:cs="Open Sans"/>
                <w:lang w:val="en-AU" w:eastAsia="en-US"/>
              </w:rPr>
            </w:pPr>
            <w:r w:rsidRPr="00C02BA3">
              <w:rPr>
                <w:rFonts w:cs="Open Sans"/>
                <w:lang w:val="en-AU" w:eastAsia="en-US"/>
              </w:rPr>
              <w:t>Who has an interest in the environment or heritage of the area?</w:t>
            </w:r>
          </w:p>
          <w:p w14:paraId="232BDD6F" w14:textId="77777777" w:rsidR="005D0072" w:rsidRPr="00C02BA3" w:rsidRDefault="005D0072" w:rsidP="00C139A7">
            <w:pPr>
              <w:rPr>
                <w:rFonts w:cs="Open Sans"/>
                <w:lang w:val="en-AU" w:eastAsia="en-US"/>
              </w:rPr>
            </w:pPr>
            <w:r w:rsidRPr="00C02BA3">
              <w:rPr>
                <w:rFonts w:cs="Open Sans"/>
                <w:lang w:val="en-AU" w:eastAsia="en-US"/>
              </w:rPr>
              <w:t>What other sectors have an interest or assets that could potentially be affected?</w:t>
            </w:r>
          </w:p>
        </w:tc>
      </w:tr>
      <w:tr w:rsidR="005D0072" w:rsidRPr="00C02BA3" w14:paraId="7F130AAE" w14:textId="77777777" w:rsidTr="005D0072">
        <w:trPr>
          <w:trHeight w:val="3868"/>
        </w:trPr>
        <w:tc>
          <w:tcPr>
            <w:tcW w:w="2689" w:type="dxa"/>
            <w:tcBorders>
              <w:top w:val="single" w:sz="4" w:space="0" w:color="auto"/>
              <w:left w:val="single" w:sz="4" w:space="0" w:color="auto"/>
              <w:bottom w:val="single" w:sz="4" w:space="0" w:color="auto"/>
              <w:right w:val="single" w:sz="4" w:space="0" w:color="auto"/>
            </w:tcBorders>
            <w:vAlign w:val="center"/>
          </w:tcPr>
          <w:p w14:paraId="358EA7AB" w14:textId="77777777" w:rsidR="005D0072" w:rsidRPr="00C02BA3" w:rsidRDefault="005D0072" w:rsidP="00C139A7">
            <w:pPr>
              <w:rPr>
                <w:rFonts w:cs="Open Sans"/>
                <w:b/>
                <w:bCs/>
                <w:lang w:val="en-AU" w:eastAsia="en-US"/>
              </w:rPr>
            </w:pPr>
            <w:r w:rsidRPr="00C02BA3">
              <w:rPr>
                <w:rFonts w:cs="Open Sans"/>
                <w:b/>
                <w:bCs/>
                <w:lang w:val="en-AU" w:eastAsia="en-US"/>
              </w:rPr>
              <w:lastRenderedPageBreak/>
              <w:t xml:space="preserve">How have past consultations been received </w:t>
            </w:r>
            <w:r w:rsidRPr="00C02BA3">
              <w:rPr>
                <w:rFonts w:cs="Open Sans"/>
                <w:b/>
                <w:bCs/>
              </w:rPr>
              <w:t>and how might this impact the engagement?</w:t>
            </w:r>
          </w:p>
        </w:tc>
        <w:tc>
          <w:tcPr>
            <w:tcW w:w="6327" w:type="dxa"/>
            <w:tcBorders>
              <w:top w:val="single" w:sz="4" w:space="0" w:color="auto"/>
              <w:left w:val="single" w:sz="4" w:space="0" w:color="auto"/>
              <w:bottom w:val="single" w:sz="4" w:space="0" w:color="auto"/>
              <w:right w:val="single" w:sz="4" w:space="0" w:color="auto"/>
            </w:tcBorders>
            <w:vAlign w:val="center"/>
          </w:tcPr>
          <w:p w14:paraId="3CC30C9C" w14:textId="77777777" w:rsidR="005D0072" w:rsidRDefault="005D0072" w:rsidP="00C139A7">
            <w:pPr>
              <w:rPr>
                <w:rFonts w:cs="Open Sans"/>
                <w:lang w:val="en-AU" w:eastAsia="en-US"/>
              </w:rPr>
            </w:pPr>
            <w:r>
              <w:rPr>
                <w:rFonts w:cs="Open Sans"/>
                <w:lang w:val="en-AU" w:eastAsia="en-US"/>
              </w:rPr>
              <w:t>What past</w:t>
            </w:r>
            <w:r w:rsidRPr="00C02BA3">
              <w:rPr>
                <w:rFonts w:cs="Open Sans"/>
                <w:lang w:val="en-AU" w:eastAsia="en-US"/>
              </w:rPr>
              <w:t xml:space="preserve"> consultation or interactions have impacted the communities of interest or place and how this might impact </w:t>
            </w:r>
            <w:r>
              <w:rPr>
                <w:rFonts w:cs="Open Sans"/>
                <w:lang w:val="en-AU" w:eastAsia="en-US"/>
              </w:rPr>
              <w:t>the engagement?</w:t>
            </w:r>
          </w:p>
          <w:p w14:paraId="21C78D12" w14:textId="77777777" w:rsidR="005D0072" w:rsidRDefault="005D0072" w:rsidP="00C139A7">
            <w:pPr>
              <w:rPr>
                <w:rFonts w:cs="Open Sans"/>
                <w:lang w:val="en-AU" w:eastAsia="en-US"/>
              </w:rPr>
            </w:pPr>
            <w:r>
              <w:rPr>
                <w:rFonts w:cs="Open Sans"/>
                <w:lang w:val="en-AU" w:eastAsia="en-US"/>
              </w:rPr>
              <w:t>I</w:t>
            </w:r>
            <w:r w:rsidRPr="00C02BA3">
              <w:rPr>
                <w:rFonts w:cs="Open Sans"/>
                <w:lang w:val="en-AU" w:eastAsia="en-US"/>
              </w:rPr>
              <w:t xml:space="preserve">s </w:t>
            </w:r>
            <w:r>
              <w:rPr>
                <w:rFonts w:cs="Open Sans"/>
                <w:lang w:val="en-AU" w:eastAsia="en-US"/>
              </w:rPr>
              <w:t xml:space="preserve">there </w:t>
            </w:r>
            <w:r w:rsidRPr="00C02BA3">
              <w:rPr>
                <w:rFonts w:cs="Open Sans"/>
                <w:lang w:val="en-AU" w:eastAsia="en-US"/>
              </w:rPr>
              <w:t xml:space="preserve">existing sentiment </w:t>
            </w:r>
            <w:r>
              <w:rPr>
                <w:rFonts w:cs="Open Sans"/>
                <w:lang w:val="en-AU" w:eastAsia="en-US"/>
              </w:rPr>
              <w:t>or concern with the organisation or more generally within the community that might impact the engagement?</w:t>
            </w:r>
          </w:p>
          <w:p w14:paraId="7F7BC18E" w14:textId="77777777" w:rsidR="005D0072" w:rsidRDefault="005D0072" w:rsidP="00C139A7">
            <w:pPr>
              <w:rPr>
                <w:rFonts w:cs="Open Sans"/>
                <w:lang w:val="en-AU" w:eastAsia="en-US"/>
              </w:rPr>
            </w:pPr>
            <w:r>
              <w:rPr>
                <w:rFonts w:cs="Open Sans"/>
                <w:lang w:val="en-AU" w:eastAsia="en-US"/>
              </w:rPr>
              <w:t xml:space="preserve">Has there been a lot of </w:t>
            </w:r>
            <w:r w:rsidRPr="00C02BA3">
              <w:rPr>
                <w:rFonts w:cs="Open Sans"/>
                <w:lang w:val="en-AU" w:eastAsia="en-US"/>
              </w:rPr>
              <w:t>consultation</w:t>
            </w:r>
            <w:r>
              <w:rPr>
                <w:rFonts w:cs="Open Sans"/>
                <w:lang w:val="en-AU" w:eastAsia="en-US"/>
              </w:rPr>
              <w:t xml:space="preserve"> lately, and is this likely to have resulted in consultation</w:t>
            </w:r>
            <w:r w:rsidRPr="00C02BA3">
              <w:rPr>
                <w:rFonts w:cs="Open Sans"/>
                <w:lang w:val="en-AU" w:eastAsia="en-US"/>
              </w:rPr>
              <w:t xml:space="preserve"> fatigue</w:t>
            </w:r>
            <w:r>
              <w:rPr>
                <w:rFonts w:cs="Open Sans"/>
                <w:lang w:val="en-AU" w:eastAsia="en-US"/>
              </w:rPr>
              <w:t xml:space="preserve">? </w:t>
            </w:r>
          </w:p>
          <w:p w14:paraId="49BD5281" w14:textId="77777777" w:rsidR="005D0072" w:rsidRPr="00C02BA3" w:rsidRDefault="005D0072" w:rsidP="00C139A7">
            <w:pPr>
              <w:rPr>
                <w:rFonts w:cs="Open Sans"/>
                <w:lang w:val="en-AU" w:eastAsia="en-US"/>
              </w:rPr>
            </w:pPr>
            <w:r>
              <w:rPr>
                <w:rFonts w:cs="Open Sans"/>
                <w:lang w:val="en-AU" w:eastAsia="en-US"/>
              </w:rPr>
              <w:t xml:space="preserve">Will this affect the </w:t>
            </w:r>
            <w:r w:rsidRPr="00C02BA3">
              <w:rPr>
                <w:rFonts w:cs="Open Sans"/>
                <w:lang w:val="en-AU" w:eastAsia="en-US"/>
              </w:rPr>
              <w:t>way in which we structure consultation</w:t>
            </w:r>
            <w:r>
              <w:rPr>
                <w:rFonts w:cs="Open Sans"/>
                <w:lang w:val="en-AU" w:eastAsia="en-US"/>
              </w:rPr>
              <w:t>?</w:t>
            </w:r>
          </w:p>
        </w:tc>
      </w:tr>
      <w:tr w:rsidR="005D0072" w:rsidRPr="00C02BA3" w14:paraId="0EC71D32" w14:textId="77777777" w:rsidTr="005D0072">
        <w:trPr>
          <w:trHeight w:val="4373"/>
        </w:trPr>
        <w:tc>
          <w:tcPr>
            <w:tcW w:w="2689" w:type="dxa"/>
            <w:tcBorders>
              <w:top w:val="single" w:sz="4" w:space="0" w:color="auto"/>
              <w:left w:val="single" w:sz="4" w:space="0" w:color="auto"/>
              <w:bottom w:val="single" w:sz="4" w:space="0" w:color="auto"/>
              <w:right w:val="single" w:sz="4" w:space="0" w:color="auto"/>
            </w:tcBorders>
            <w:vAlign w:val="center"/>
            <w:hideMark/>
          </w:tcPr>
          <w:p w14:paraId="188DC407" w14:textId="77777777" w:rsidR="005D0072" w:rsidRPr="00C02BA3" w:rsidRDefault="005D0072" w:rsidP="00C139A7">
            <w:pPr>
              <w:rPr>
                <w:rFonts w:cs="Open Sans"/>
                <w:b/>
                <w:bCs/>
                <w:lang w:val="en-AU" w:eastAsia="en-US"/>
              </w:rPr>
            </w:pPr>
            <w:r w:rsidRPr="00C02BA3">
              <w:rPr>
                <w:rFonts w:cs="Open Sans"/>
                <w:b/>
                <w:bCs/>
                <w:lang w:val="en-AU" w:eastAsia="en-US"/>
              </w:rPr>
              <w:t>Who is the future Community of Place or Interest?</w:t>
            </w:r>
          </w:p>
        </w:tc>
        <w:tc>
          <w:tcPr>
            <w:tcW w:w="6327" w:type="dxa"/>
            <w:tcBorders>
              <w:top w:val="single" w:sz="4" w:space="0" w:color="auto"/>
              <w:left w:val="single" w:sz="4" w:space="0" w:color="auto"/>
              <w:bottom w:val="single" w:sz="4" w:space="0" w:color="auto"/>
              <w:right w:val="single" w:sz="4" w:space="0" w:color="auto"/>
            </w:tcBorders>
            <w:vAlign w:val="center"/>
            <w:hideMark/>
          </w:tcPr>
          <w:p w14:paraId="11A5FBF7" w14:textId="77777777" w:rsidR="005D0072" w:rsidRPr="00C02BA3" w:rsidRDefault="005D0072" w:rsidP="00C139A7">
            <w:pPr>
              <w:rPr>
                <w:rFonts w:cs="Open Sans"/>
                <w:lang w:val="en-AU" w:eastAsia="en-US"/>
              </w:rPr>
            </w:pPr>
            <w:r w:rsidRPr="00C02BA3">
              <w:rPr>
                <w:rFonts w:cs="Open Sans"/>
                <w:lang w:val="en-AU" w:eastAsia="en-US"/>
              </w:rPr>
              <w:t xml:space="preserve">What strategic planning at a local, regional or State level is being undertaken that might change the existing demographics of the area? How can future generation’s interests be considered? </w:t>
            </w:r>
          </w:p>
          <w:p w14:paraId="27BFE7C8" w14:textId="77777777" w:rsidR="005D0072" w:rsidRPr="00C02BA3" w:rsidRDefault="005D0072" w:rsidP="00C139A7">
            <w:pPr>
              <w:rPr>
                <w:rFonts w:cs="Open Sans"/>
              </w:rPr>
            </w:pPr>
            <w:r w:rsidRPr="00C02BA3">
              <w:rPr>
                <w:rFonts w:cs="Open Sans"/>
                <w:lang w:val="en-AU" w:eastAsia="en-US"/>
              </w:rPr>
              <w:t xml:space="preserve">What broader </w:t>
            </w:r>
            <w:r w:rsidRPr="00C02BA3">
              <w:rPr>
                <w:rFonts w:cs="Open Sans"/>
              </w:rPr>
              <w:t>social, environmental, economic and political factors might impact future populations alongside coastal hazards that may be present?</w:t>
            </w:r>
          </w:p>
          <w:p w14:paraId="082BAE37" w14:textId="77777777" w:rsidR="005D0072" w:rsidRPr="00C02BA3" w:rsidRDefault="005D0072" w:rsidP="00C139A7">
            <w:pPr>
              <w:rPr>
                <w:rFonts w:cs="Open Sans"/>
                <w:lang w:val="en-AU" w:eastAsia="en-US"/>
              </w:rPr>
            </w:pPr>
            <w:r w:rsidRPr="00C02BA3">
              <w:rPr>
                <w:rFonts w:cs="Open Sans"/>
              </w:rPr>
              <w:t>Are there any major project current or anticipated that may affect engagement, such as major road or rail upgrades, marinas, ports, offshore facilities, major industry development?</w:t>
            </w:r>
          </w:p>
        </w:tc>
      </w:tr>
      <w:tr w:rsidR="005D0072" w:rsidRPr="00C02BA3" w14:paraId="14819A24" w14:textId="77777777" w:rsidTr="00C139A7">
        <w:trPr>
          <w:trHeight w:val="2933"/>
        </w:trPr>
        <w:tc>
          <w:tcPr>
            <w:tcW w:w="2689" w:type="dxa"/>
            <w:tcBorders>
              <w:top w:val="single" w:sz="4" w:space="0" w:color="auto"/>
              <w:left w:val="single" w:sz="4" w:space="0" w:color="auto"/>
              <w:bottom w:val="single" w:sz="4" w:space="0" w:color="auto"/>
              <w:right w:val="single" w:sz="4" w:space="0" w:color="auto"/>
            </w:tcBorders>
            <w:vAlign w:val="center"/>
            <w:hideMark/>
          </w:tcPr>
          <w:p w14:paraId="07B7B6E6" w14:textId="77777777" w:rsidR="005D0072" w:rsidRPr="00C02BA3" w:rsidRDefault="005D0072" w:rsidP="00C139A7">
            <w:pPr>
              <w:rPr>
                <w:rFonts w:cs="Open Sans"/>
                <w:b/>
                <w:bCs/>
                <w:lang w:val="en-AU" w:eastAsia="en-US"/>
              </w:rPr>
            </w:pPr>
            <w:r w:rsidRPr="00C02BA3">
              <w:rPr>
                <w:rFonts w:cs="Open Sans"/>
                <w:b/>
                <w:bCs/>
                <w:lang w:val="en-AU" w:eastAsia="en-US"/>
              </w:rPr>
              <w:t>Who are the local Traditional Owner representatives?</w:t>
            </w:r>
          </w:p>
        </w:tc>
        <w:tc>
          <w:tcPr>
            <w:tcW w:w="6327" w:type="dxa"/>
            <w:tcBorders>
              <w:top w:val="single" w:sz="4" w:space="0" w:color="auto"/>
              <w:left w:val="single" w:sz="4" w:space="0" w:color="auto"/>
              <w:bottom w:val="single" w:sz="4" w:space="0" w:color="auto"/>
              <w:right w:val="single" w:sz="4" w:space="0" w:color="auto"/>
            </w:tcBorders>
            <w:vAlign w:val="center"/>
            <w:hideMark/>
          </w:tcPr>
          <w:p w14:paraId="2DF03DB8" w14:textId="77777777" w:rsidR="005D0072" w:rsidRPr="00C02BA3" w:rsidRDefault="005D0072" w:rsidP="00C139A7">
            <w:pPr>
              <w:rPr>
                <w:rFonts w:cs="Open Sans"/>
                <w:lang w:val="en-AU" w:eastAsia="en-US"/>
              </w:rPr>
            </w:pPr>
            <w:r w:rsidRPr="00C02BA3">
              <w:rPr>
                <w:rFonts w:cs="Open Sans"/>
                <w:lang w:val="en-AU" w:eastAsia="en-US"/>
              </w:rPr>
              <w:t xml:space="preserve">Who should be engaged with, what existing relationships exist, and with whom? </w:t>
            </w:r>
          </w:p>
          <w:p w14:paraId="747C7D1A" w14:textId="77777777" w:rsidR="005D0072" w:rsidRPr="00C02BA3" w:rsidRDefault="005D0072" w:rsidP="00C139A7">
            <w:pPr>
              <w:rPr>
                <w:rFonts w:cs="Open Sans"/>
                <w:lang w:val="en-AU" w:eastAsia="en-US"/>
              </w:rPr>
            </w:pPr>
            <w:r w:rsidRPr="00C02BA3">
              <w:rPr>
                <w:rFonts w:cs="Open Sans"/>
                <w:lang w:val="en-AU" w:eastAsia="en-US"/>
              </w:rPr>
              <w:t xml:space="preserve">Are there established protocols for engagement or key contacts?  What are the jointly agreed mechanisms for inclusion, including fees? </w:t>
            </w:r>
          </w:p>
          <w:p w14:paraId="66D856AA" w14:textId="77777777" w:rsidR="005D0072" w:rsidRPr="00C02BA3" w:rsidRDefault="005D0072" w:rsidP="00C139A7">
            <w:pPr>
              <w:rPr>
                <w:rFonts w:cs="Open Sans"/>
                <w:lang w:val="en-AU" w:eastAsia="en-US"/>
              </w:rPr>
            </w:pPr>
            <w:r w:rsidRPr="00C02BA3">
              <w:rPr>
                <w:rFonts w:cs="Open Sans"/>
                <w:lang w:val="en-AU" w:eastAsia="en-US"/>
              </w:rPr>
              <w:t xml:space="preserve">What documents already exist, Traditional Owner/Indigenous Land Use management plans or agreements? </w:t>
            </w:r>
          </w:p>
        </w:tc>
      </w:tr>
      <w:tr w:rsidR="005D0072" w:rsidRPr="00C02BA3" w14:paraId="528121CB" w14:textId="77777777" w:rsidTr="00C139A7">
        <w:trPr>
          <w:trHeight w:val="2712"/>
        </w:trPr>
        <w:tc>
          <w:tcPr>
            <w:tcW w:w="2689" w:type="dxa"/>
            <w:tcBorders>
              <w:top w:val="single" w:sz="4" w:space="0" w:color="auto"/>
              <w:left w:val="single" w:sz="4" w:space="0" w:color="auto"/>
              <w:bottom w:val="single" w:sz="4" w:space="0" w:color="auto"/>
              <w:right w:val="single" w:sz="4" w:space="0" w:color="auto"/>
            </w:tcBorders>
            <w:vAlign w:val="center"/>
            <w:hideMark/>
          </w:tcPr>
          <w:p w14:paraId="4B031D83" w14:textId="77777777" w:rsidR="005D0072" w:rsidRPr="00C02BA3" w:rsidRDefault="005D0072" w:rsidP="00C139A7">
            <w:pPr>
              <w:rPr>
                <w:rFonts w:cs="Open Sans"/>
                <w:b/>
                <w:bCs/>
                <w:lang w:val="en-AU" w:eastAsia="en-US"/>
              </w:rPr>
            </w:pPr>
            <w:r w:rsidRPr="00C02BA3">
              <w:rPr>
                <w:rFonts w:cs="Open Sans"/>
                <w:b/>
                <w:bCs/>
                <w:lang w:val="en-AU" w:eastAsia="en-US"/>
              </w:rPr>
              <w:lastRenderedPageBreak/>
              <w:t>Who is not represented by existing groups?</w:t>
            </w:r>
          </w:p>
        </w:tc>
        <w:tc>
          <w:tcPr>
            <w:tcW w:w="6327" w:type="dxa"/>
            <w:tcBorders>
              <w:top w:val="single" w:sz="4" w:space="0" w:color="auto"/>
              <w:left w:val="single" w:sz="4" w:space="0" w:color="auto"/>
              <w:bottom w:val="single" w:sz="4" w:space="0" w:color="auto"/>
              <w:right w:val="single" w:sz="4" w:space="0" w:color="auto"/>
            </w:tcBorders>
            <w:vAlign w:val="center"/>
            <w:hideMark/>
          </w:tcPr>
          <w:p w14:paraId="518FFA8A" w14:textId="77777777" w:rsidR="005D0072" w:rsidRPr="00C02BA3" w:rsidRDefault="005D0072" w:rsidP="00C139A7">
            <w:pPr>
              <w:rPr>
                <w:rFonts w:cs="Open Sans"/>
                <w:lang w:val="en-AU" w:eastAsia="en-US"/>
              </w:rPr>
            </w:pPr>
            <w:r w:rsidRPr="00C02BA3">
              <w:rPr>
                <w:rFonts w:cs="Open Sans"/>
                <w:lang w:val="en-AU" w:eastAsia="en-US"/>
              </w:rPr>
              <w:t xml:space="preserve">What under-represented or seldom-engaged groups exist in the study area and what mechanisms exist to facilitate their inclusion? </w:t>
            </w:r>
          </w:p>
          <w:p w14:paraId="1B8B52B5" w14:textId="77777777" w:rsidR="005D0072" w:rsidRPr="00C02BA3" w:rsidRDefault="005D0072" w:rsidP="00C139A7">
            <w:pPr>
              <w:rPr>
                <w:rFonts w:cs="Open Sans"/>
                <w:lang w:val="en-AU" w:eastAsia="en-US"/>
              </w:rPr>
            </w:pPr>
            <w:r w:rsidRPr="00C02BA3">
              <w:rPr>
                <w:rFonts w:cs="Open Sans"/>
                <w:lang w:val="en-AU" w:eastAsia="en-US"/>
              </w:rPr>
              <w:t>How could they be reached, what existing relationships exist, and with whom?</w:t>
            </w:r>
          </w:p>
          <w:p w14:paraId="4AF0A3AC" w14:textId="77777777" w:rsidR="005D0072" w:rsidRPr="00C02BA3" w:rsidRDefault="005D0072" w:rsidP="00C139A7">
            <w:pPr>
              <w:rPr>
                <w:rFonts w:cs="Open Sans"/>
                <w:lang w:val="en-AU" w:eastAsia="en-US"/>
              </w:rPr>
            </w:pPr>
            <w:r w:rsidRPr="00C02BA3">
              <w:rPr>
                <w:rFonts w:cs="Open Sans"/>
                <w:lang w:val="en-AU" w:eastAsia="en-US"/>
              </w:rPr>
              <w:t>Can schools and youth be directly engaged?</w:t>
            </w:r>
          </w:p>
          <w:p w14:paraId="0CC3E6FD" w14:textId="77777777" w:rsidR="005D0072" w:rsidRPr="00C02BA3" w:rsidRDefault="005D0072" w:rsidP="00C139A7">
            <w:pPr>
              <w:rPr>
                <w:rFonts w:cs="Open Sans"/>
                <w:lang w:val="en-AU" w:eastAsia="en-US"/>
              </w:rPr>
            </w:pPr>
            <w:r w:rsidRPr="00C02BA3">
              <w:rPr>
                <w:rFonts w:cs="Open Sans"/>
                <w:lang w:val="en-AU" w:eastAsia="en-US"/>
              </w:rPr>
              <w:t>Is language a barrier?</w:t>
            </w:r>
          </w:p>
        </w:tc>
      </w:tr>
      <w:tr w:rsidR="005D0072" w:rsidRPr="00C02BA3" w14:paraId="09B1E04B" w14:textId="77777777" w:rsidTr="005D0072">
        <w:trPr>
          <w:trHeight w:val="1527"/>
        </w:trPr>
        <w:tc>
          <w:tcPr>
            <w:tcW w:w="2689" w:type="dxa"/>
            <w:tcBorders>
              <w:top w:val="single" w:sz="4" w:space="0" w:color="auto"/>
              <w:left w:val="single" w:sz="4" w:space="0" w:color="auto"/>
              <w:bottom w:val="single" w:sz="4" w:space="0" w:color="auto"/>
              <w:right w:val="single" w:sz="4" w:space="0" w:color="auto"/>
            </w:tcBorders>
            <w:vAlign w:val="center"/>
            <w:hideMark/>
          </w:tcPr>
          <w:p w14:paraId="3EFA5731" w14:textId="77777777" w:rsidR="005D0072" w:rsidRPr="00C02BA3" w:rsidRDefault="005D0072" w:rsidP="00C139A7">
            <w:pPr>
              <w:rPr>
                <w:rFonts w:cs="Open Sans"/>
                <w:b/>
                <w:bCs/>
                <w:lang w:val="en-AU" w:eastAsia="en-US"/>
              </w:rPr>
            </w:pPr>
            <w:r w:rsidRPr="00C02BA3">
              <w:rPr>
                <w:rFonts w:cs="Open Sans"/>
                <w:b/>
                <w:bCs/>
                <w:lang w:val="en-AU" w:eastAsia="en-US"/>
              </w:rPr>
              <w:t xml:space="preserve">How can the values </w:t>
            </w:r>
            <w:r>
              <w:rPr>
                <w:rFonts w:cs="Open Sans"/>
                <w:b/>
                <w:bCs/>
                <w:lang w:val="en-AU" w:eastAsia="en-US"/>
              </w:rPr>
              <w:t>of the seldom engaged</w:t>
            </w:r>
            <w:r w:rsidRPr="00C02BA3">
              <w:rPr>
                <w:rFonts w:cs="Open Sans"/>
                <w:b/>
                <w:bCs/>
                <w:lang w:val="en-AU" w:eastAsia="en-US"/>
              </w:rPr>
              <w:t xml:space="preserve"> be considered?</w:t>
            </w:r>
          </w:p>
        </w:tc>
        <w:tc>
          <w:tcPr>
            <w:tcW w:w="6327" w:type="dxa"/>
            <w:tcBorders>
              <w:top w:val="single" w:sz="4" w:space="0" w:color="auto"/>
              <w:left w:val="single" w:sz="4" w:space="0" w:color="auto"/>
              <w:bottom w:val="single" w:sz="4" w:space="0" w:color="auto"/>
              <w:right w:val="single" w:sz="4" w:space="0" w:color="auto"/>
            </w:tcBorders>
            <w:vAlign w:val="center"/>
            <w:hideMark/>
          </w:tcPr>
          <w:p w14:paraId="24EFC29A" w14:textId="77777777" w:rsidR="005D0072" w:rsidRPr="00C02BA3" w:rsidRDefault="005D0072" w:rsidP="00C139A7">
            <w:pPr>
              <w:rPr>
                <w:rFonts w:cs="Open Sans"/>
                <w:lang w:val="en-AU" w:eastAsia="en-US"/>
              </w:rPr>
            </w:pPr>
            <w:r w:rsidRPr="00C02BA3">
              <w:rPr>
                <w:rFonts w:cs="Open Sans"/>
                <w:lang w:val="en-AU" w:eastAsia="en-US"/>
              </w:rPr>
              <w:t>Who is representing valued ecosystems or heritage?</w:t>
            </w:r>
          </w:p>
          <w:p w14:paraId="1D095295" w14:textId="77777777" w:rsidR="005D0072" w:rsidRPr="00C02BA3" w:rsidRDefault="005D0072" w:rsidP="00C139A7">
            <w:pPr>
              <w:rPr>
                <w:rFonts w:cs="Open Sans"/>
                <w:lang w:val="en-AU" w:eastAsia="en-US"/>
              </w:rPr>
            </w:pPr>
            <w:r w:rsidRPr="00C02BA3">
              <w:rPr>
                <w:rFonts w:cs="Open Sans"/>
                <w:lang w:val="en-AU" w:eastAsia="en-US"/>
              </w:rPr>
              <w:t>How can ecosystems or species values be considered, e.g., mangrove, bird habitat, marine fauna?</w:t>
            </w:r>
          </w:p>
        </w:tc>
      </w:tr>
      <w:tr w:rsidR="005D0072" w:rsidRPr="00C02BA3" w14:paraId="3DEB6E87" w14:textId="77777777" w:rsidTr="00C139A7">
        <w:trPr>
          <w:trHeight w:val="1405"/>
        </w:trPr>
        <w:tc>
          <w:tcPr>
            <w:tcW w:w="2689" w:type="dxa"/>
            <w:tcBorders>
              <w:top w:val="single" w:sz="4" w:space="0" w:color="auto"/>
              <w:left w:val="single" w:sz="4" w:space="0" w:color="auto"/>
              <w:bottom w:val="single" w:sz="4" w:space="0" w:color="auto"/>
              <w:right w:val="single" w:sz="4" w:space="0" w:color="auto"/>
            </w:tcBorders>
            <w:vAlign w:val="center"/>
            <w:hideMark/>
          </w:tcPr>
          <w:p w14:paraId="07F65FA3" w14:textId="77777777" w:rsidR="005D0072" w:rsidRPr="00C02BA3" w:rsidRDefault="005D0072" w:rsidP="00C139A7">
            <w:pPr>
              <w:rPr>
                <w:rFonts w:cs="Open Sans"/>
                <w:b/>
                <w:bCs/>
                <w:lang w:val="en-AU" w:eastAsia="en-US"/>
              </w:rPr>
            </w:pPr>
            <w:r w:rsidRPr="00C02BA3">
              <w:rPr>
                <w:rFonts w:cs="Open Sans"/>
                <w:b/>
                <w:bCs/>
                <w:lang w:val="en-AU" w:eastAsia="en-US"/>
              </w:rPr>
              <w:t>Other Questions</w:t>
            </w:r>
          </w:p>
        </w:tc>
        <w:tc>
          <w:tcPr>
            <w:tcW w:w="6327" w:type="dxa"/>
            <w:tcBorders>
              <w:top w:val="single" w:sz="4" w:space="0" w:color="auto"/>
              <w:left w:val="single" w:sz="4" w:space="0" w:color="auto"/>
              <w:bottom w:val="single" w:sz="4" w:space="0" w:color="auto"/>
              <w:right w:val="single" w:sz="4" w:space="0" w:color="auto"/>
            </w:tcBorders>
            <w:vAlign w:val="center"/>
            <w:hideMark/>
          </w:tcPr>
          <w:p w14:paraId="11BFA125" w14:textId="77777777" w:rsidR="005D0072" w:rsidRPr="00C02BA3" w:rsidRDefault="005D0072" w:rsidP="00C139A7">
            <w:pPr>
              <w:rPr>
                <w:rFonts w:cs="Open Sans"/>
                <w:lang w:val="en-AU" w:eastAsia="en-US"/>
              </w:rPr>
            </w:pPr>
            <w:r w:rsidRPr="00C02BA3">
              <w:rPr>
                <w:rFonts w:cs="Open Sans"/>
                <w:lang w:val="en-AU" w:eastAsia="en-US"/>
              </w:rPr>
              <w:t>What is the capacity of stakeholders and the community to participate (language, cultural protocols, time)?</w:t>
            </w:r>
          </w:p>
          <w:p w14:paraId="7F95D35E" w14:textId="77777777" w:rsidR="005D0072" w:rsidRPr="00C02BA3" w:rsidRDefault="005D0072" w:rsidP="00C139A7">
            <w:pPr>
              <w:rPr>
                <w:rFonts w:cs="Open Sans"/>
                <w:lang w:val="en-AU" w:eastAsia="en-US"/>
              </w:rPr>
            </w:pPr>
            <w:r w:rsidRPr="00C02BA3">
              <w:rPr>
                <w:rFonts w:cs="Open Sans"/>
                <w:lang w:val="en-AU" w:eastAsia="en-US"/>
              </w:rPr>
              <w:t>How familiar are the community already with coastal hazard adaptation?</w:t>
            </w:r>
          </w:p>
          <w:p w14:paraId="31DAAF91" w14:textId="77777777" w:rsidR="005D0072" w:rsidRPr="00C02BA3" w:rsidRDefault="005D0072" w:rsidP="00C139A7">
            <w:pPr>
              <w:rPr>
                <w:rFonts w:cs="Open Sans"/>
                <w:lang w:val="en-AU" w:eastAsia="en-US"/>
              </w:rPr>
            </w:pPr>
            <w:r w:rsidRPr="00C02BA3">
              <w:rPr>
                <w:rFonts w:cs="Open Sans"/>
                <w:lang w:val="en-AU" w:eastAsia="en-US"/>
              </w:rPr>
              <w:t>Are the community already contributing financially?</w:t>
            </w:r>
          </w:p>
          <w:p w14:paraId="2D8E0F3D" w14:textId="77777777" w:rsidR="005D0072" w:rsidRPr="00C02BA3" w:rsidRDefault="005D0072" w:rsidP="00C139A7">
            <w:pPr>
              <w:rPr>
                <w:rFonts w:cs="Open Sans"/>
                <w:lang w:val="en-AU" w:eastAsia="en-US"/>
              </w:rPr>
            </w:pPr>
            <w:r w:rsidRPr="00C02BA3">
              <w:rPr>
                <w:rFonts w:cs="Open Sans"/>
                <w:lang w:val="en-AU" w:eastAsia="en-US"/>
              </w:rPr>
              <w:t>Why would stakeholders and the community want to participate?</w:t>
            </w:r>
          </w:p>
        </w:tc>
      </w:tr>
    </w:tbl>
    <w:p w14:paraId="37140D16" w14:textId="25CA6559" w:rsidR="005D0072" w:rsidRDefault="005D0072" w:rsidP="005D0072">
      <w:pPr>
        <w:pStyle w:val="NumberedHeading1"/>
        <w:numPr>
          <w:ilvl w:val="0"/>
          <w:numId w:val="0"/>
        </w:numPr>
        <w:ind w:left="360" w:hanging="360"/>
      </w:pPr>
    </w:p>
    <w:p w14:paraId="609ED315" w14:textId="77777777" w:rsidR="005D0072" w:rsidRDefault="005D0072">
      <w:pPr>
        <w:spacing w:before="0" w:line="240" w:lineRule="auto"/>
        <w:rPr>
          <w:rFonts w:asciiTheme="majorHAnsi" w:eastAsiaTheme="majorEastAsia" w:hAnsiTheme="majorHAnsi" w:cstheme="majorBidi"/>
          <w:b/>
          <w:color w:val="2B2C81"/>
          <w:sz w:val="44"/>
          <w:szCs w:val="40"/>
        </w:rPr>
      </w:pPr>
      <w:r>
        <w:br w:type="page"/>
      </w:r>
    </w:p>
    <w:p w14:paraId="4C78F3EE" w14:textId="49E577AE" w:rsidR="00986D20" w:rsidRDefault="00986D20" w:rsidP="00986D20">
      <w:pPr>
        <w:pStyle w:val="NumberedHeading2"/>
        <w:ind w:left="426"/>
      </w:pPr>
      <w:bookmarkStart w:id="4" w:name="_Toc200040694"/>
      <w:r w:rsidRPr="001B2D29">
        <w:lastRenderedPageBreak/>
        <w:t>Engagement plan outline</w:t>
      </w:r>
      <w:bookmarkEnd w:id="2"/>
      <w:bookmarkEnd w:id="4"/>
      <w:r w:rsidRPr="001B2D29">
        <w:t xml:space="preserve"> </w:t>
      </w:r>
    </w:p>
    <w:p w14:paraId="734ED0E8" w14:textId="083FE5C4" w:rsidR="00033A5B" w:rsidRDefault="00033A5B" w:rsidP="00033A5B">
      <w:r>
        <w:t>An Engagement Plan provides the framework for d</w:t>
      </w:r>
      <w:r w:rsidR="0092764E">
        <w:t xml:space="preserve">esigning and delivering communication materials and engagement activities. </w:t>
      </w:r>
      <w:r w:rsidR="00F11FB0">
        <w:t>A typical outline is as follows:</w:t>
      </w:r>
    </w:p>
    <w:p w14:paraId="501AE5D5" w14:textId="77777777" w:rsidR="0092764E" w:rsidRDefault="0092764E" w:rsidP="00033A5B"/>
    <w:tbl>
      <w:tblPr>
        <w:tblStyle w:val="TableGrid"/>
        <w:tblW w:w="0" w:type="auto"/>
        <w:tblLook w:val="04A0" w:firstRow="1" w:lastRow="0" w:firstColumn="1" w:lastColumn="0" w:noHBand="0" w:noVBand="1"/>
      </w:tblPr>
      <w:tblGrid>
        <w:gridCol w:w="2159"/>
        <w:gridCol w:w="6857"/>
      </w:tblGrid>
      <w:tr w:rsidR="0092764E" w14:paraId="5836D4B0" w14:textId="77777777" w:rsidTr="00D179B8">
        <w:trPr>
          <w:tblHeader/>
        </w:trPr>
        <w:tc>
          <w:tcPr>
            <w:tcW w:w="1696" w:type="dxa"/>
            <w:shd w:val="clear" w:color="auto" w:fill="DAE9F7" w:themeFill="text2" w:themeFillTint="1A"/>
          </w:tcPr>
          <w:p w14:paraId="0146CF7D" w14:textId="2603FFDB" w:rsidR="0092764E" w:rsidRPr="0092764E" w:rsidRDefault="0092764E" w:rsidP="00F11FB0">
            <w:pPr>
              <w:spacing w:after="120" w:line="240" w:lineRule="auto"/>
              <w:rPr>
                <w:b/>
                <w:bCs/>
              </w:rPr>
            </w:pPr>
            <w:r w:rsidRPr="0092764E">
              <w:rPr>
                <w:b/>
                <w:bCs/>
              </w:rPr>
              <w:t>Section</w:t>
            </w:r>
          </w:p>
        </w:tc>
        <w:tc>
          <w:tcPr>
            <w:tcW w:w="7320" w:type="dxa"/>
            <w:shd w:val="clear" w:color="auto" w:fill="DAE9F7" w:themeFill="text2" w:themeFillTint="1A"/>
          </w:tcPr>
          <w:p w14:paraId="1492A0FD" w14:textId="651E0190" w:rsidR="0092764E" w:rsidRPr="0092764E" w:rsidRDefault="0092764E" w:rsidP="00F11FB0">
            <w:pPr>
              <w:spacing w:after="120" w:line="240" w:lineRule="auto"/>
              <w:rPr>
                <w:b/>
                <w:bCs/>
              </w:rPr>
            </w:pPr>
            <w:r w:rsidRPr="0092764E">
              <w:rPr>
                <w:b/>
                <w:bCs/>
              </w:rPr>
              <w:t>Suggested content</w:t>
            </w:r>
          </w:p>
        </w:tc>
      </w:tr>
      <w:tr w:rsidR="0092764E" w14:paraId="30BCA3BF" w14:textId="77777777" w:rsidTr="00D179B8">
        <w:tc>
          <w:tcPr>
            <w:tcW w:w="1696" w:type="dxa"/>
            <w:vAlign w:val="center"/>
          </w:tcPr>
          <w:p w14:paraId="4A8A53EB" w14:textId="7DA5A3A5" w:rsidR="0092764E" w:rsidRDefault="0092764E" w:rsidP="00D179B8">
            <w:pPr>
              <w:pStyle w:val="ListParagraph"/>
              <w:numPr>
                <w:ilvl w:val="0"/>
                <w:numId w:val="2"/>
              </w:numPr>
              <w:snapToGrid w:val="0"/>
              <w:spacing w:after="120" w:line="240" w:lineRule="auto"/>
              <w:ind w:left="308"/>
              <w:contextualSpacing w:val="0"/>
            </w:pPr>
            <w:r>
              <w:t>Introduction</w:t>
            </w:r>
          </w:p>
        </w:tc>
        <w:tc>
          <w:tcPr>
            <w:tcW w:w="7320" w:type="dxa"/>
          </w:tcPr>
          <w:p w14:paraId="4ABF787F" w14:textId="77777777" w:rsidR="00780939" w:rsidRDefault="00780939" w:rsidP="00D179B8">
            <w:pPr>
              <w:pStyle w:val="ListParagraph"/>
              <w:numPr>
                <w:ilvl w:val="0"/>
                <w:numId w:val="3"/>
              </w:numPr>
              <w:snapToGrid w:val="0"/>
              <w:spacing w:before="60" w:after="60" w:line="240" w:lineRule="auto"/>
              <w:ind w:left="454" w:hanging="357"/>
              <w:contextualSpacing w:val="0"/>
            </w:pPr>
            <w:r>
              <w:t xml:space="preserve">Introduction to the project and purpose </w:t>
            </w:r>
          </w:p>
          <w:p w14:paraId="3BD5EC34" w14:textId="77777777" w:rsidR="00780939" w:rsidRDefault="00780939" w:rsidP="00D179B8">
            <w:pPr>
              <w:pStyle w:val="ListParagraph"/>
              <w:numPr>
                <w:ilvl w:val="0"/>
                <w:numId w:val="3"/>
              </w:numPr>
              <w:snapToGrid w:val="0"/>
              <w:spacing w:before="60" w:after="60" w:line="240" w:lineRule="auto"/>
              <w:ind w:left="454" w:hanging="357"/>
              <w:contextualSpacing w:val="0"/>
            </w:pPr>
            <w:r>
              <w:t xml:space="preserve">Engagement objectives </w:t>
            </w:r>
          </w:p>
          <w:p w14:paraId="37C236CA" w14:textId="12C20BDF" w:rsidR="00780939" w:rsidRDefault="00780939" w:rsidP="00D179B8">
            <w:pPr>
              <w:pStyle w:val="ListParagraph"/>
              <w:numPr>
                <w:ilvl w:val="0"/>
                <w:numId w:val="3"/>
              </w:numPr>
              <w:snapToGrid w:val="0"/>
              <w:spacing w:before="60" w:after="60" w:line="240" w:lineRule="auto"/>
              <w:ind w:left="454" w:hanging="357"/>
              <w:contextualSpacing w:val="0"/>
            </w:pPr>
            <w:r>
              <w:t xml:space="preserve">Timeframes </w:t>
            </w:r>
          </w:p>
        </w:tc>
      </w:tr>
      <w:tr w:rsidR="0092764E" w14:paraId="7E51F0C5" w14:textId="77777777" w:rsidTr="00D179B8">
        <w:tc>
          <w:tcPr>
            <w:tcW w:w="1696" w:type="dxa"/>
            <w:vAlign w:val="center"/>
          </w:tcPr>
          <w:p w14:paraId="4FE2B159" w14:textId="5A14D73C" w:rsidR="0092764E" w:rsidRDefault="00780939" w:rsidP="00D179B8">
            <w:pPr>
              <w:pStyle w:val="ListParagraph"/>
              <w:numPr>
                <w:ilvl w:val="0"/>
                <w:numId w:val="2"/>
              </w:numPr>
              <w:snapToGrid w:val="0"/>
              <w:spacing w:after="120" w:line="240" w:lineRule="auto"/>
              <w:ind w:left="308"/>
              <w:contextualSpacing w:val="0"/>
            </w:pPr>
            <w:r>
              <w:t>Context</w:t>
            </w:r>
          </w:p>
        </w:tc>
        <w:tc>
          <w:tcPr>
            <w:tcW w:w="7320" w:type="dxa"/>
          </w:tcPr>
          <w:p w14:paraId="7F5E5AF6" w14:textId="77777777" w:rsidR="0092764E" w:rsidRDefault="00780939" w:rsidP="00D179B8">
            <w:pPr>
              <w:pStyle w:val="ListParagraph"/>
              <w:numPr>
                <w:ilvl w:val="0"/>
                <w:numId w:val="3"/>
              </w:numPr>
              <w:snapToGrid w:val="0"/>
              <w:spacing w:before="60" w:after="60" w:line="240" w:lineRule="auto"/>
              <w:ind w:left="454" w:hanging="357"/>
              <w:contextualSpacing w:val="0"/>
            </w:pPr>
            <w:r>
              <w:t>Project context</w:t>
            </w:r>
          </w:p>
          <w:p w14:paraId="15C62D7B" w14:textId="7DC28302" w:rsidR="00780939" w:rsidRDefault="00780939" w:rsidP="00D179B8">
            <w:pPr>
              <w:pStyle w:val="ListParagraph"/>
              <w:numPr>
                <w:ilvl w:val="0"/>
                <w:numId w:val="3"/>
              </w:numPr>
              <w:snapToGrid w:val="0"/>
              <w:spacing w:before="60" w:after="60" w:line="240" w:lineRule="auto"/>
              <w:ind w:left="454" w:hanging="357"/>
              <w:contextualSpacing w:val="0"/>
            </w:pPr>
            <w:r>
              <w:t xml:space="preserve">Previous engagement undertaken </w:t>
            </w:r>
          </w:p>
          <w:p w14:paraId="1B5973F4" w14:textId="77777777" w:rsidR="00780939" w:rsidRDefault="00780939" w:rsidP="00D179B8">
            <w:pPr>
              <w:pStyle w:val="ListParagraph"/>
              <w:numPr>
                <w:ilvl w:val="0"/>
                <w:numId w:val="3"/>
              </w:numPr>
              <w:snapToGrid w:val="0"/>
              <w:spacing w:before="60" w:after="60" w:line="240" w:lineRule="auto"/>
              <w:ind w:left="454" w:hanging="357"/>
              <w:contextualSpacing w:val="0"/>
            </w:pPr>
            <w:r>
              <w:t xml:space="preserve">Aboriginal/Traditional Owner engagement </w:t>
            </w:r>
          </w:p>
          <w:p w14:paraId="177BCD83" w14:textId="77777777" w:rsidR="00780939" w:rsidRDefault="00780939" w:rsidP="00D179B8">
            <w:pPr>
              <w:pStyle w:val="ListParagraph"/>
              <w:numPr>
                <w:ilvl w:val="0"/>
                <w:numId w:val="3"/>
              </w:numPr>
              <w:snapToGrid w:val="0"/>
              <w:spacing w:before="60" w:after="60" w:line="240" w:lineRule="auto"/>
              <w:ind w:left="454" w:hanging="357"/>
              <w:contextualSpacing w:val="0"/>
            </w:pPr>
            <w:r>
              <w:t xml:space="preserve">Engagement parameters (negotiable and non-negotiable elements) </w:t>
            </w:r>
          </w:p>
          <w:p w14:paraId="4C68ADAF" w14:textId="77777777" w:rsidR="00780939" w:rsidRDefault="00780939" w:rsidP="00D179B8">
            <w:pPr>
              <w:pStyle w:val="ListParagraph"/>
              <w:numPr>
                <w:ilvl w:val="0"/>
                <w:numId w:val="3"/>
              </w:numPr>
              <w:snapToGrid w:val="0"/>
              <w:spacing w:before="60" w:after="60" w:line="240" w:lineRule="auto"/>
              <w:ind w:left="454" w:hanging="357"/>
              <w:contextualSpacing w:val="0"/>
            </w:pPr>
            <w:r>
              <w:t xml:space="preserve">Engagement risks and mitigation strategies </w:t>
            </w:r>
          </w:p>
          <w:p w14:paraId="46BA90CD" w14:textId="5214A7A8" w:rsidR="00780939" w:rsidRDefault="00780939" w:rsidP="00D179B8">
            <w:pPr>
              <w:pStyle w:val="ListParagraph"/>
              <w:numPr>
                <w:ilvl w:val="0"/>
                <w:numId w:val="3"/>
              </w:numPr>
              <w:snapToGrid w:val="0"/>
              <w:spacing w:before="60" w:after="60" w:line="240" w:lineRule="auto"/>
              <w:ind w:left="454" w:hanging="357"/>
              <w:contextualSpacing w:val="0"/>
            </w:pPr>
            <w:r>
              <w:t>Engagement Principles (IAP2 level if applicable)</w:t>
            </w:r>
          </w:p>
        </w:tc>
      </w:tr>
      <w:tr w:rsidR="0092764E" w14:paraId="0B107E2C" w14:textId="77777777" w:rsidTr="00D179B8">
        <w:tc>
          <w:tcPr>
            <w:tcW w:w="1696" w:type="dxa"/>
            <w:vAlign w:val="center"/>
          </w:tcPr>
          <w:p w14:paraId="288EAFC7" w14:textId="3D78F551" w:rsidR="0092764E" w:rsidRDefault="00780939" w:rsidP="00D179B8">
            <w:pPr>
              <w:pStyle w:val="ListParagraph"/>
              <w:numPr>
                <w:ilvl w:val="0"/>
                <w:numId w:val="2"/>
              </w:numPr>
              <w:snapToGrid w:val="0"/>
              <w:spacing w:after="120" w:line="240" w:lineRule="auto"/>
              <w:ind w:left="308"/>
              <w:contextualSpacing w:val="0"/>
            </w:pPr>
            <w:r>
              <w:t xml:space="preserve">Stakeholders </w:t>
            </w:r>
          </w:p>
        </w:tc>
        <w:tc>
          <w:tcPr>
            <w:tcW w:w="7320" w:type="dxa"/>
          </w:tcPr>
          <w:p w14:paraId="0C606469" w14:textId="77777777" w:rsidR="0092764E" w:rsidRDefault="00780939" w:rsidP="00D179B8">
            <w:pPr>
              <w:pStyle w:val="ListParagraph"/>
              <w:numPr>
                <w:ilvl w:val="0"/>
                <w:numId w:val="3"/>
              </w:numPr>
              <w:snapToGrid w:val="0"/>
              <w:spacing w:before="60" w:after="60" w:line="240" w:lineRule="auto"/>
              <w:ind w:left="454" w:hanging="357"/>
              <w:contextualSpacing w:val="0"/>
            </w:pPr>
            <w:r>
              <w:t xml:space="preserve">Stakeholder identification and analysis – include details of their relationship to the project and the level of interest in, impact on and influence on the project. </w:t>
            </w:r>
          </w:p>
          <w:p w14:paraId="04FA22AA" w14:textId="45E2761A" w:rsidR="00780939" w:rsidRDefault="00780939" w:rsidP="00D179B8">
            <w:pPr>
              <w:pStyle w:val="ListParagraph"/>
              <w:numPr>
                <w:ilvl w:val="0"/>
                <w:numId w:val="3"/>
              </w:numPr>
              <w:snapToGrid w:val="0"/>
              <w:spacing w:before="60" w:after="60" w:line="240" w:lineRule="auto"/>
              <w:ind w:left="454" w:hanging="357"/>
              <w:contextualSpacing w:val="0"/>
            </w:pPr>
            <w:r>
              <w:t xml:space="preserve">Optional – include methods of/level of engagement for each stakeholder. </w:t>
            </w:r>
          </w:p>
        </w:tc>
      </w:tr>
      <w:tr w:rsidR="0092764E" w14:paraId="2E88D73D" w14:textId="77777777" w:rsidTr="00D179B8">
        <w:tc>
          <w:tcPr>
            <w:tcW w:w="1696" w:type="dxa"/>
            <w:vAlign w:val="center"/>
          </w:tcPr>
          <w:p w14:paraId="12C50A1F" w14:textId="44B1664B" w:rsidR="0092764E" w:rsidRPr="00D179B8" w:rsidRDefault="00780939" w:rsidP="00D179B8">
            <w:pPr>
              <w:pStyle w:val="ListParagraph"/>
              <w:numPr>
                <w:ilvl w:val="0"/>
                <w:numId w:val="2"/>
              </w:numPr>
              <w:snapToGrid w:val="0"/>
              <w:spacing w:after="120" w:line="240" w:lineRule="auto"/>
              <w:ind w:left="308"/>
              <w:contextualSpacing w:val="0"/>
              <w:rPr>
                <w:color w:val="000000" w:themeColor="text1"/>
              </w:rPr>
            </w:pPr>
            <w:r w:rsidRPr="00D179B8">
              <w:rPr>
                <w:color w:val="000000" w:themeColor="text1"/>
              </w:rPr>
              <w:t>Communication</w:t>
            </w:r>
          </w:p>
        </w:tc>
        <w:tc>
          <w:tcPr>
            <w:tcW w:w="7320" w:type="dxa"/>
          </w:tcPr>
          <w:p w14:paraId="1AF15861" w14:textId="77777777" w:rsidR="0092764E" w:rsidRPr="00D179B8" w:rsidRDefault="00780939" w:rsidP="00D179B8">
            <w:pPr>
              <w:pStyle w:val="ListParagraph"/>
              <w:numPr>
                <w:ilvl w:val="0"/>
                <w:numId w:val="3"/>
              </w:numPr>
              <w:snapToGrid w:val="0"/>
              <w:spacing w:before="60" w:after="60" w:line="240" w:lineRule="auto"/>
              <w:ind w:left="454" w:hanging="357"/>
              <w:contextualSpacing w:val="0"/>
              <w:rPr>
                <w:color w:val="000000" w:themeColor="text1"/>
              </w:rPr>
            </w:pPr>
            <w:r w:rsidRPr="00D179B8">
              <w:rPr>
                <w:color w:val="000000" w:themeColor="text1"/>
              </w:rPr>
              <w:t xml:space="preserve">Communication objectives </w:t>
            </w:r>
          </w:p>
          <w:p w14:paraId="0B742EE8" w14:textId="77777777" w:rsidR="00780939" w:rsidRPr="00D179B8" w:rsidRDefault="00780939" w:rsidP="00D179B8">
            <w:pPr>
              <w:pStyle w:val="ListParagraph"/>
              <w:numPr>
                <w:ilvl w:val="0"/>
                <w:numId w:val="3"/>
              </w:numPr>
              <w:snapToGrid w:val="0"/>
              <w:spacing w:before="60" w:after="60" w:line="240" w:lineRule="auto"/>
              <w:ind w:left="454" w:hanging="357"/>
              <w:contextualSpacing w:val="0"/>
              <w:rPr>
                <w:color w:val="000000" w:themeColor="text1"/>
              </w:rPr>
            </w:pPr>
            <w:r w:rsidRPr="00D179B8">
              <w:rPr>
                <w:color w:val="000000" w:themeColor="text1"/>
              </w:rPr>
              <w:t xml:space="preserve">Communication goals </w:t>
            </w:r>
          </w:p>
          <w:p w14:paraId="4535C803" w14:textId="77777777" w:rsidR="00780939" w:rsidRPr="00D179B8" w:rsidRDefault="00780939" w:rsidP="00D179B8">
            <w:pPr>
              <w:pStyle w:val="ListParagraph"/>
              <w:numPr>
                <w:ilvl w:val="0"/>
                <w:numId w:val="3"/>
              </w:numPr>
              <w:snapToGrid w:val="0"/>
              <w:spacing w:before="60" w:after="60" w:line="240" w:lineRule="auto"/>
              <w:ind w:left="454" w:hanging="357"/>
              <w:contextualSpacing w:val="0"/>
              <w:rPr>
                <w:color w:val="000000" w:themeColor="text1"/>
              </w:rPr>
            </w:pPr>
            <w:r w:rsidRPr="00D179B8">
              <w:rPr>
                <w:color w:val="000000" w:themeColor="text1"/>
              </w:rPr>
              <w:t xml:space="preserve">Suggested channels for communication </w:t>
            </w:r>
          </w:p>
          <w:p w14:paraId="2C21FA37" w14:textId="0F34E3CB" w:rsidR="00780939" w:rsidRPr="00D179B8" w:rsidRDefault="00780939" w:rsidP="00D179B8">
            <w:pPr>
              <w:pStyle w:val="ListParagraph"/>
              <w:numPr>
                <w:ilvl w:val="0"/>
                <w:numId w:val="3"/>
              </w:numPr>
              <w:snapToGrid w:val="0"/>
              <w:spacing w:before="60" w:after="60" w:line="240" w:lineRule="auto"/>
              <w:ind w:left="454" w:hanging="357"/>
              <w:contextualSpacing w:val="0"/>
              <w:rPr>
                <w:color w:val="000000" w:themeColor="text1"/>
              </w:rPr>
            </w:pPr>
            <w:r w:rsidRPr="00D179B8">
              <w:rPr>
                <w:color w:val="000000" w:themeColor="text1"/>
              </w:rPr>
              <w:t>Key messages</w:t>
            </w:r>
          </w:p>
        </w:tc>
      </w:tr>
      <w:tr w:rsidR="0092764E" w14:paraId="13AE2A6B" w14:textId="77777777" w:rsidTr="00D179B8">
        <w:tc>
          <w:tcPr>
            <w:tcW w:w="1696" w:type="dxa"/>
            <w:vAlign w:val="center"/>
          </w:tcPr>
          <w:p w14:paraId="52B60F08" w14:textId="1A6DF53C" w:rsidR="0092764E" w:rsidRDefault="00780939" w:rsidP="00D179B8">
            <w:pPr>
              <w:pStyle w:val="ListParagraph"/>
              <w:numPr>
                <w:ilvl w:val="0"/>
                <w:numId w:val="2"/>
              </w:numPr>
              <w:snapToGrid w:val="0"/>
              <w:spacing w:after="120" w:line="240" w:lineRule="auto"/>
              <w:ind w:left="308"/>
              <w:contextualSpacing w:val="0"/>
            </w:pPr>
            <w:r>
              <w:t>Action Plans</w:t>
            </w:r>
          </w:p>
        </w:tc>
        <w:tc>
          <w:tcPr>
            <w:tcW w:w="7320" w:type="dxa"/>
          </w:tcPr>
          <w:p w14:paraId="70649ECD" w14:textId="484BBA1B" w:rsidR="004A7797" w:rsidRDefault="004A7797" w:rsidP="00D179B8">
            <w:pPr>
              <w:pStyle w:val="ListParagraph"/>
              <w:numPr>
                <w:ilvl w:val="0"/>
                <w:numId w:val="3"/>
              </w:numPr>
              <w:snapToGrid w:val="0"/>
              <w:spacing w:before="60" w:after="60" w:line="240" w:lineRule="auto"/>
              <w:ind w:left="454" w:hanging="357"/>
              <w:contextualSpacing w:val="0"/>
            </w:pPr>
            <w:r>
              <w:t>Engagement purpose for each stage of the project</w:t>
            </w:r>
          </w:p>
          <w:p w14:paraId="2D6B97E0" w14:textId="707CE3C7" w:rsidR="004A7797" w:rsidRDefault="004A7797" w:rsidP="00D179B8">
            <w:pPr>
              <w:pStyle w:val="ListParagraph"/>
              <w:numPr>
                <w:ilvl w:val="0"/>
                <w:numId w:val="3"/>
              </w:numPr>
              <w:snapToGrid w:val="0"/>
              <w:spacing w:before="60" w:after="60" w:line="240" w:lineRule="auto"/>
              <w:ind w:left="454" w:hanging="357"/>
              <w:contextualSpacing w:val="0"/>
            </w:pPr>
            <w:r>
              <w:t>Action plans for each stage of engagement that specify engagement tasks, actions to be undertaken, responsibilities and timing.</w:t>
            </w:r>
          </w:p>
        </w:tc>
      </w:tr>
      <w:tr w:rsidR="0092764E" w14:paraId="0B2C5774" w14:textId="77777777" w:rsidTr="00D179B8">
        <w:tc>
          <w:tcPr>
            <w:tcW w:w="1696" w:type="dxa"/>
            <w:vAlign w:val="center"/>
          </w:tcPr>
          <w:p w14:paraId="1B9E0DA2" w14:textId="49A40EA5" w:rsidR="0092764E" w:rsidRDefault="004A7797" w:rsidP="00D179B8">
            <w:pPr>
              <w:pStyle w:val="ListParagraph"/>
              <w:numPr>
                <w:ilvl w:val="0"/>
                <w:numId w:val="2"/>
              </w:numPr>
              <w:snapToGrid w:val="0"/>
              <w:spacing w:after="120" w:line="240" w:lineRule="auto"/>
              <w:ind w:left="308"/>
              <w:contextualSpacing w:val="0"/>
            </w:pPr>
            <w:r>
              <w:t>Evaluation</w:t>
            </w:r>
          </w:p>
        </w:tc>
        <w:tc>
          <w:tcPr>
            <w:tcW w:w="7320" w:type="dxa"/>
          </w:tcPr>
          <w:p w14:paraId="54BEB0D4" w14:textId="77777777" w:rsidR="004A7797" w:rsidRDefault="004A7797" w:rsidP="00D179B8">
            <w:pPr>
              <w:pStyle w:val="ListParagraph"/>
              <w:numPr>
                <w:ilvl w:val="0"/>
                <w:numId w:val="3"/>
              </w:numPr>
              <w:snapToGrid w:val="0"/>
              <w:spacing w:before="60" w:after="60" w:line="240" w:lineRule="auto"/>
              <w:ind w:left="454" w:hanging="357"/>
              <w:contextualSpacing w:val="0"/>
            </w:pPr>
            <w:r>
              <w:t xml:space="preserve">Set targets to assess the quality of the engagement process. Targets could include: </w:t>
            </w:r>
          </w:p>
          <w:p w14:paraId="2217C9DC" w14:textId="576DDBB7" w:rsidR="004A7797" w:rsidRDefault="004A7797" w:rsidP="00D179B8">
            <w:pPr>
              <w:pStyle w:val="ListParagraph"/>
              <w:numPr>
                <w:ilvl w:val="0"/>
                <w:numId w:val="4"/>
              </w:numPr>
              <w:snapToGrid w:val="0"/>
              <w:spacing w:before="60" w:after="60" w:line="240" w:lineRule="auto"/>
              <w:ind w:hanging="357"/>
              <w:contextualSpacing w:val="0"/>
            </w:pPr>
            <w:r>
              <w:t xml:space="preserve">Aware, informed and engaged numbers  </w:t>
            </w:r>
          </w:p>
          <w:p w14:paraId="4087B486" w14:textId="1D6B5B25" w:rsidR="004A7797" w:rsidRDefault="004A7797" w:rsidP="00D179B8">
            <w:pPr>
              <w:pStyle w:val="ListParagraph"/>
              <w:numPr>
                <w:ilvl w:val="0"/>
                <w:numId w:val="4"/>
              </w:numPr>
              <w:snapToGrid w:val="0"/>
              <w:spacing w:before="60" w:after="60" w:line="240" w:lineRule="auto"/>
              <w:ind w:hanging="357"/>
              <w:contextualSpacing w:val="0"/>
            </w:pPr>
            <w:r>
              <w:t xml:space="preserve">Number of </w:t>
            </w:r>
            <w:proofErr w:type="gramStart"/>
            <w:r>
              <w:t>stakeholder</w:t>
            </w:r>
            <w:proofErr w:type="gramEnd"/>
            <w:r>
              <w:t xml:space="preserve"> participating in</w:t>
            </w:r>
            <w:r w:rsidR="002A1AE4">
              <w:t xml:space="preserve"> in-person activities </w:t>
            </w:r>
          </w:p>
          <w:p w14:paraId="25CDDA82" w14:textId="7942E6D2" w:rsidR="0092764E" w:rsidRDefault="004A7797" w:rsidP="00D179B8">
            <w:pPr>
              <w:pStyle w:val="ListParagraph"/>
              <w:numPr>
                <w:ilvl w:val="0"/>
                <w:numId w:val="4"/>
              </w:numPr>
              <w:snapToGrid w:val="0"/>
              <w:spacing w:before="60" w:after="60" w:line="240" w:lineRule="auto"/>
              <w:ind w:hanging="357"/>
              <w:contextualSpacing w:val="0"/>
            </w:pPr>
            <w:r>
              <w:t xml:space="preserve">Number of interested stakeholders registering for project updates. </w:t>
            </w:r>
          </w:p>
          <w:p w14:paraId="197DD3A0" w14:textId="5F347A66" w:rsidR="004A7797" w:rsidRDefault="004A7797" w:rsidP="00D179B8">
            <w:pPr>
              <w:pStyle w:val="ListParagraph"/>
              <w:numPr>
                <w:ilvl w:val="0"/>
                <w:numId w:val="4"/>
              </w:numPr>
              <w:snapToGrid w:val="0"/>
              <w:spacing w:before="60" w:after="60" w:line="240" w:lineRule="auto"/>
              <w:ind w:hanging="357"/>
              <w:contextualSpacing w:val="0"/>
            </w:pPr>
            <w:r>
              <w:t xml:space="preserve">Social media impressions </w:t>
            </w:r>
          </w:p>
        </w:tc>
      </w:tr>
      <w:tr w:rsidR="002A1AE4" w14:paraId="1065DC9C" w14:textId="77777777" w:rsidTr="00D179B8">
        <w:tc>
          <w:tcPr>
            <w:tcW w:w="1696" w:type="dxa"/>
          </w:tcPr>
          <w:p w14:paraId="1CAC23E0" w14:textId="4EFD54E7" w:rsidR="002A1AE4" w:rsidRDefault="002A1AE4" w:rsidP="00D179B8">
            <w:pPr>
              <w:snapToGrid w:val="0"/>
              <w:spacing w:after="120" w:line="240" w:lineRule="auto"/>
            </w:pPr>
            <w:r>
              <w:lastRenderedPageBreak/>
              <w:t>Appendices</w:t>
            </w:r>
          </w:p>
        </w:tc>
        <w:tc>
          <w:tcPr>
            <w:tcW w:w="7320" w:type="dxa"/>
          </w:tcPr>
          <w:p w14:paraId="6F4EF3E2" w14:textId="5D078123" w:rsidR="00E75AD0" w:rsidRDefault="00E75AD0" w:rsidP="00D179B8">
            <w:pPr>
              <w:snapToGrid w:val="0"/>
              <w:spacing w:after="120" w:line="240" w:lineRule="auto"/>
            </w:pPr>
            <w:r>
              <w:t xml:space="preserve">Optional appendices that may supplement the Engagement Plan could include: </w:t>
            </w:r>
          </w:p>
          <w:p w14:paraId="5DBE22F4" w14:textId="3E76D179" w:rsidR="002A1AE4" w:rsidRDefault="00E75AD0" w:rsidP="00D179B8">
            <w:pPr>
              <w:pStyle w:val="ListParagraph"/>
              <w:numPr>
                <w:ilvl w:val="0"/>
                <w:numId w:val="3"/>
              </w:numPr>
              <w:snapToGrid w:val="0"/>
              <w:spacing w:before="60" w:after="60" w:line="240" w:lineRule="auto"/>
              <w:ind w:left="453" w:hanging="357"/>
              <w:contextualSpacing w:val="0"/>
            </w:pPr>
            <w:r>
              <w:t xml:space="preserve">Workshop </w:t>
            </w:r>
            <w:proofErr w:type="spellStart"/>
            <w:r>
              <w:t>runsheets</w:t>
            </w:r>
            <w:proofErr w:type="spellEnd"/>
            <w:r>
              <w:t xml:space="preserve">/agendas </w:t>
            </w:r>
          </w:p>
          <w:p w14:paraId="1B77B6EB" w14:textId="5139BB3E" w:rsidR="00E75AD0" w:rsidRPr="00E75AD0" w:rsidRDefault="00E75AD0" w:rsidP="00D179B8">
            <w:pPr>
              <w:pStyle w:val="ListParagraph"/>
              <w:numPr>
                <w:ilvl w:val="0"/>
                <w:numId w:val="3"/>
              </w:numPr>
              <w:snapToGrid w:val="0"/>
              <w:spacing w:before="60" w:after="60" w:line="240" w:lineRule="auto"/>
              <w:ind w:left="453" w:hanging="357"/>
              <w:contextualSpacing w:val="0"/>
              <w:rPr>
                <w:color w:val="FF0000"/>
              </w:rPr>
            </w:pPr>
            <w:r w:rsidRPr="00E75AD0">
              <w:rPr>
                <w:color w:val="FF0000"/>
              </w:rPr>
              <w:t>Communications strategy – detailing approach, responsibilities, timing</w:t>
            </w:r>
            <w:r>
              <w:rPr>
                <w:color w:val="FF0000"/>
              </w:rPr>
              <w:t xml:space="preserve">, messaging </w:t>
            </w:r>
            <w:r w:rsidRPr="00E75AD0">
              <w:rPr>
                <w:color w:val="FF0000"/>
              </w:rPr>
              <w:t xml:space="preserve"> </w:t>
            </w:r>
          </w:p>
          <w:p w14:paraId="12E904B2" w14:textId="138F340C" w:rsidR="00E75AD0" w:rsidRDefault="00E75AD0" w:rsidP="00D179B8">
            <w:pPr>
              <w:pStyle w:val="ListParagraph"/>
              <w:numPr>
                <w:ilvl w:val="0"/>
                <w:numId w:val="3"/>
              </w:numPr>
              <w:snapToGrid w:val="0"/>
              <w:spacing w:before="60" w:after="60" w:line="240" w:lineRule="auto"/>
              <w:ind w:left="453" w:hanging="357"/>
              <w:contextualSpacing w:val="0"/>
            </w:pPr>
            <w:r>
              <w:t>Draft communications materials, such as website content, promotional material, FAQs</w:t>
            </w:r>
          </w:p>
        </w:tc>
      </w:tr>
    </w:tbl>
    <w:p w14:paraId="3A8EF679" w14:textId="77777777" w:rsidR="0092764E" w:rsidRDefault="0092764E" w:rsidP="00033A5B"/>
    <w:p w14:paraId="1EB6D6D8" w14:textId="77777777" w:rsidR="0092764E" w:rsidRDefault="0092764E" w:rsidP="00033A5B"/>
    <w:p w14:paraId="00DBEE79" w14:textId="77777777" w:rsidR="0092764E" w:rsidRDefault="0092764E" w:rsidP="00033A5B"/>
    <w:p w14:paraId="79341F89" w14:textId="77777777" w:rsidR="00033A5B" w:rsidRDefault="00033A5B" w:rsidP="00033A5B"/>
    <w:p w14:paraId="7B17237B" w14:textId="77777777" w:rsidR="00033A5B" w:rsidRDefault="00033A5B" w:rsidP="00033A5B">
      <w:pPr>
        <w:sectPr w:rsidR="00033A5B">
          <w:pgSz w:w="11906" w:h="16838"/>
          <w:pgMar w:top="1440" w:right="1440" w:bottom="1440" w:left="1440" w:header="708" w:footer="708" w:gutter="0"/>
          <w:cols w:space="708"/>
          <w:docGrid w:linePitch="360"/>
        </w:sectPr>
      </w:pPr>
    </w:p>
    <w:p w14:paraId="5732CC46" w14:textId="21A945DA" w:rsidR="00986D20" w:rsidRDefault="00033A5B" w:rsidP="00986D20">
      <w:pPr>
        <w:pStyle w:val="NumberedHeading2"/>
        <w:ind w:left="426"/>
      </w:pPr>
      <w:bookmarkStart w:id="5" w:name="_Toc192546763"/>
      <w:bookmarkStart w:id="6" w:name="_Toc200040695"/>
      <w:r>
        <w:lastRenderedPageBreak/>
        <w:t xml:space="preserve">Engagement Tool - </w:t>
      </w:r>
      <w:r w:rsidR="00986D20">
        <w:t>Community values survey template</w:t>
      </w:r>
      <w:bookmarkEnd w:id="5"/>
      <w:bookmarkEnd w:id="6"/>
    </w:p>
    <w:p w14:paraId="59BDE3F6" w14:textId="1920AB7D" w:rsidR="00E75AD0" w:rsidRDefault="00E75AD0" w:rsidP="00E75AD0">
      <w:r>
        <w:t xml:space="preserve">With any coastal risk and hazard planning, we need to understand how the coastline may change and determine the most appropriate way to respond to and manage the changes, whilst considering the trade-offs that might need to occur (prioritising certain elements over others). </w:t>
      </w:r>
    </w:p>
    <w:p w14:paraId="26A42D36" w14:textId="284124D9" w:rsidR="00E75AD0" w:rsidRDefault="00E75AD0" w:rsidP="00E75AD0">
      <w:r>
        <w:rPr>
          <w:rFonts w:eastAsia="Times New Roman"/>
          <w:bCs/>
        </w:rPr>
        <w:t xml:space="preserve">A </w:t>
      </w:r>
      <w:r>
        <w:rPr>
          <w:rFonts w:eastAsia="Times New Roman"/>
          <w:b/>
        </w:rPr>
        <w:t>Values Survey</w:t>
      </w:r>
      <w:r>
        <w:rPr>
          <w:rFonts w:eastAsia="Times New Roman"/>
          <w:bCs/>
        </w:rPr>
        <w:t xml:space="preserve"> aims to understand</w:t>
      </w:r>
      <w:r>
        <w:t xml:space="preserve"> what you (the community and users of the coast) think is important about the coast and which elements of coastal planning and management should be </w:t>
      </w:r>
      <w:proofErr w:type="spellStart"/>
      <w:r>
        <w:t>prioritised</w:t>
      </w:r>
      <w:proofErr w:type="spellEnd"/>
      <w:r>
        <w:t xml:space="preserve">. </w:t>
      </w:r>
    </w:p>
    <w:p w14:paraId="651A083B" w14:textId="77777777" w:rsidR="00E75AD0" w:rsidRDefault="00E75AD0" w:rsidP="00E75AD0"/>
    <w:p w14:paraId="44B6A903" w14:textId="5504943B" w:rsidR="00E75AD0" w:rsidRDefault="00C11247" w:rsidP="00E75AD0">
      <w:pPr>
        <w:pStyle w:val="ListParagraph"/>
        <w:numPr>
          <w:ilvl w:val="0"/>
          <w:numId w:val="5"/>
        </w:numPr>
        <w:ind w:left="426"/>
      </w:pPr>
      <w:r>
        <w:t xml:space="preserve">Have you visited the </w:t>
      </w:r>
      <w:r w:rsidRPr="00C11247">
        <w:rPr>
          <w:color w:val="FF0000"/>
        </w:rPr>
        <w:t xml:space="preserve">[name of coast area] </w:t>
      </w:r>
      <w:r>
        <w:t>within the last year?</w:t>
      </w:r>
    </w:p>
    <w:p w14:paraId="37F291EA" w14:textId="3131C662" w:rsidR="00C11247" w:rsidRDefault="00C11247" w:rsidP="00C11247">
      <w:pPr>
        <w:pStyle w:val="ListParagraph"/>
        <w:numPr>
          <w:ilvl w:val="0"/>
          <w:numId w:val="6"/>
        </w:numPr>
        <w:ind w:left="851"/>
      </w:pPr>
      <w:r>
        <w:t xml:space="preserve">Yes </w:t>
      </w:r>
    </w:p>
    <w:p w14:paraId="0588E5A4" w14:textId="794CC0F2" w:rsidR="00C11247" w:rsidRDefault="00C11247" w:rsidP="00C11247">
      <w:pPr>
        <w:pStyle w:val="ListParagraph"/>
        <w:numPr>
          <w:ilvl w:val="0"/>
          <w:numId w:val="6"/>
        </w:numPr>
        <w:ind w:left="851"/>
      </w:pPr>
      <w:r>
        <w:t>No</w:t>
      </w:r>
    </w:p>
    <w:p w14:paraId="6CF91733" w14:textId="3B0D264C" w:rsidR="00C11247" w:rsidRDefault="00C11247" w:rsidP="00C11247">
      <w:pPr>
        <w:pStyle w:val="ListParagraph"/>
        <w:numPr>
          <w:ilvl w:val="0"/>
          <w:numId w:val="5"/>
        </w:numPr>
        <w:ind w:left="426"/>
      </w:pPr>
      <w:r>
        <w:t xml:space="preserve">Which beach or foreshore area do you visit most often? </w:t>
      </w:r>
      <w:r w:rsidR="00332664" w:rsidRPr="00C11247">
        <w:rPr>
          <w:color w:val="FF0000"/>
        </w:rPr>
        <w:t>[</w:t>
      </w:r>
      <w:r w:rsidR="00332664">
        <w:rPr>
          <w:color w:val="FF0000"/>
        </w:rPr>
        <w:t>insert relevant names</w:t>
      </w:r>
      <w:r w:rsidR="00332664" w:rsidRPr="00C11247">
        <w:rPr>
          <w:color w:val="FF0000"/>
        </w:rPr>
        <w:t xml:space="preserve">] </w:t>
      </w:r>
      <w:r>
        <w:t>(select all that apply)</w:t>
      </w:r>
    </w:p>
    <w:p w14:paraId="1716A8C0" w14:textId="453BC61F" w:rsidR="00C11247" w:rsidRDefault="00C11247" w:rsidP="00C11247">
      <w:pPr>
        <w:pStyle w:val="ListParagraph"/>
        <w:numPr>
          <w:ilvl w:val="0"/>
          <w:numId w:val="7"/>
        </w:numPr>
        <w:ind w:left="851"/>
      </w:pPr>
      <w:r>
        <w:t xml:space="preserve">Management Unit Area A </w:t>
      </w:r>
    </w:p>
    <w:p w14:paraId="5B548306" w14:textId="3A1B9482" w:rsidR="00C11247" w:rsidRDefault="00C11247" w:rsidP="00C11247">
      <w:pPr>
        <w:pStyle w:val="ListParagraph"/>
        <w:numPr>
          <w:ilvl w:val="0"/>
          <w:numId w:val="7"/>
        </w:numPr>
        <w:ind w:left="851"/>
      </w:pPr>
      <w:r>
        <w:t>Management Unit Area B</w:t>
      </w:r>
    </w:p>
    <w:p w14:paraId="7AE1707F" w14:textId="4F1D0CB4" w:rsidR="00C11247" w:rsidRDefault="00C11247" w:rsidP="00C11247">
      <w:pPr>
        <w:pStyle w:val="ListParagraph"/>
        <w:numPr>
          <w:ilvl w:val="0"/>
          <w:numId w:val="7"/>
        </w:numPr>
        <w:ind w:left="851"/>
      </w:pPr>
      <w:r>
        <w:t xml:space="preserve">Management Unit Area C </w:t>
      </w:r>
    </w:p>
    <w:p w14:paraId="67282F7C" w14:textId="1F95E9CD" w:rsidR="00033A5B" w:rsidRDefault="00C11247" w:rsidP="00033A5B">
      <w:pPr>
        <w:pStyle w:val="ListParagraph"/>
        <w:numPr>
          <w:ilvl w:val="0"/>
          <w:numId w:val="7"/>
        </w:numPr>
        <w:ind w:left="851"/>
      </w:pPr>
      <w:r>
        <w:t>Other (please specify)</w:t>
      </w:r>
    </w:p>
    <w:p w14:paraId="7FC28772" w14:textId="1D01F96E" w:rsidR="00033A5B" w:rsidRPr="00C11247" w:rsidRDefault="00C11247" w:rsidP="00C11247">
      <w:pPr>
        <w:pStyle w:val="ListParagraph"/>
        <w:numPr>
          <w:ilvl w:val="0"/>
          <w:numId w:val="5"/>
        </w:numPr>
        <w:ind w:left="426"/>
      </w:pPr>
      <w:r>
        <w:t xml:space="preserve">How often would you visit the beach or foreshore area in </w:t>
      </w:r>
      <w:r w:rsidRPr="00C11247">
        <w:rPr>
          <w:color w:val="FF0000"/>
        </w:rPr>
        <w:t>[name of coast area]</w:t>
      </w:r>
      <w:r w:rsidRPr="00C11247">
        <w:rPr>
          <w:color w:val="000000" w:themeColor="text1"/>
        </w:rPr>
        <w:t>?</w:t>
      </w:r>
    </w:p>
    <w:tbl>
      <w:tblPr>
        <w:tblStyle w:val="TableGrid"/>
        <w:tblW w:w="9114" w:type="dxa"/>
        <w:tblInd w:w="421" w:type="dxa"/>
        <w:tblLook w:val="04A0" w:firstRow="1" w:lastRow="0" w:firstColumn="1" w:lastColumn="0" w:noHBand="0" w:noVBand="1"/>
      </w:tblPr>
      <w:tblGrid>
        <w:gridCol w:w="5244"/>
        <w:gridCol w:w="1985"/>
        <w:gridCol w:w="1885"/>
      </w:tblGrid>
      <w:tr w:rsidR="00C11247" w:rsidRPr="000E03DA" w14:paraId="1BC97425" w14:textId="77777777" w:rsidTr="00C11247">
        <w:trPr>
          <w:trHeight w:val="340"/>
          <w:tblHeader/>
        </w:trPr>
        <w:tc>
          <w:tcPr>
            <w:tcW w:w="5244" w:type="dxa"/>
            <w:shd w:val="clear" w:color="auto" w:fill="DAE9F7" w:themeFill="text2" w:themeFillTint="1A"/>
          </w:tcPr>
          <w:p w14:paraId="60913B6E" w14:textId="417A471A" w:rsidR="00C11247" w:rsidRPr="000E03DA" w:rsidRDefault="00C11247" w:rsidP="00C11247"/>
        </w:tc>
        <w:tc>
          <w:tcPr>
            <w:tcW w:w="1985" w:type="dxa"/>
            <w:shd w:val="clear" w:color="auto" w:fill="DAE9F7" w:themeFill="text2" w:themeFillTint="1A"/>
          </w:tcPr>
          <w:p w14:paraId="3EA1C3E7" w14:textId="77777777" w:rsidR="00C11247" w:rsidRPr="000E03DA" w:rsidRDefault="00C11247" w:rsidP="00C11247">
            <w:pPr>
              <w:spacing w:before="0"/>
              <w:jc w:val="center"/>
            </w:pPr>
            <w:r w:rsidRPr="000E03DA">
              <w:t>Hot months</w:t>
            </w:r>
            <w:r>
              <w:t xml:space="preserve"> </w:t>
            </w:r>
            <w:r w:rsidRPr="000E03DA">
              <w:t>(Nov-April)</w:t>
            </w:r>
          </w:p>
        </w:tc>
        <w:tc>
          <w:tcPr>
            <w:tcW w:w="1885" w:type="dxa"/>
            <w:shd w:val="clear" w:color="auto" w:fill="DAE9F7" w:themeFill="text2" w:themeFillTint="1A"/>
          </w:tcPr>
          <w:p w14:paraId="5EE53FB2" w14:textId="77777777" w:rsidR="00C11247" w:rsidRPr="000E03DA" w:rsidRDefault="00C11247" w:rsidP="00C11247">
            <w:pPr>
              <w:spacing w:before="0"/>
              <w:jc w:val="center"/>
            </w:pPr>
            <w:r w:rsidRPr="000E03DA">
              <w:t>Cold months</w:t>
            </w:r>
            <w:r>
              <w:t xml:space="preserve"> </w:t>
            </w:r>
            <w:r w:rsidRPr="000E03DA">
              <w:t>(May-Oct)</w:t>
            </w:r>
          </w:p>
        </w:tc>
      </w:tr>
      <w:tr w:rsidR="00C11247" w:rsidRPr="000E03DA" w14:paraId="0F0DCE6A" w14:textId="77777777" w:rsidTr="00C11247">
        <w:tc>
          <w:tcPr>
            <w:tcW w:w="5244" w:type="dxa"/>
          </w:tcPr>
          <w:p w14:paraId="1A79792C" w14:textId="77777777" w:rsidR="00C11247" w:rsidRPr="000E03DA" w:rsidRDefault="00C11247" w:rsidP="00D179B8">
            <w:pPr>
              <w:spacing w:after="120" w:line="240" w:lineRule="auto"/>
            </w:pPr>
            <w:r w:rsidRPr="0010038E">
              <w:t>Nearly every day (5-7 times a week)</w:t>
            </w:r>
          </w:p>
        </w:tc>
        <w:tc>
          <w:tcPr>
            <w:tcW w:w="1985" w:type="dxa"/>
            <w:vAlign w:val="center"/>
          </w:tcPr>
          <w:p w14:paraId="412A5CA2" w14:textId="77777777" w:rsidR="00C11247" w:rsidRPr="000E03DA" w:rsidRDefault="00C11247" w:rsidP="00C11247">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c>
          <w:tcPr>
            <w:tcW w:w="1885" w:type="dxa"/>
            <w:vAlign w:val="center"/>
          </w:tcPr>
          <w:p w14:paraId="11308FEA" w14:textId="77777777" w:rsidR="00C11247" w:rsidRPr="000E03DA" w:rsidRDefault="00C11247" w:rsidP="00C11247">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C11247" w:rsidRPr="000E03DA" w14:paraId="291B6DD9" w14:textId="77777777" w:rsidTr="00C11247">
        <w:tc>
          <w:tcPr>
            <w:tcW w:w="5244" w:type="dxa"/>
          </w:tcPr>
          <w:p w14:paraId="1FB47A26" w14:textId="77777777" w:rsidR="00C11247" w:rsidRPr="000E03DA" w:rsidRDefault="00C11247" w:rsidP="00D179B8">
            <w:pPr>
              <w:spacing w:after="120" w:line="240" w:lineRule="auto"/>
            </w:pPr>
            <w:r w:rsidRPr="0010038E">
              <w:t>A few times a week (2-4 times a week)</w:t>
            </w:r>
          </w:p>
        </w:tc>
        <w:tc>
          <w:tcPr>
            <w:tcW w:w="1985" w:type="dxa"/>
            <w:vAlign w:val="center"/>
          </w:tcPr>
          <w:p w14:paraId="69BEBBC6" w14:textId="77777777" w:rsidR="00C11247" w:rsidRPr="000E03DA" w:rsidRDefault="00C11247" w:rsidP="00C11247">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c>
          <w:tcPr>
            <w:tcW w:w="1885" w:type="dxa"/>
            <w:vAlign w:val="center"/>
          </w:tcPr>
          <w:p w14:paraId="55368F11" w14:textId="77777777" w:rsidR="00C11247" w:rsidRPr="000E03DA" w:rsidRDefault="00C11247" w:rsidP="00C11247">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C11247" w:rsidRPr="000E03DA" w14:paraId="65A2778B" w14:textId="77777777" w:rsidTr="00C11247">
        <w:tc>
          <w:tcPr>
            <w:tcW w:w="5244" w:type="dxa"/>
          </w:tcPr>
          <w:p w14:paraId="1C51DC2D" w14:textId="77777777" w:rsidR="00C11247" w:rsidRPr="000E03DA" w:rsidRDefault="00C11247" w:rsidP="00D179B8">
            <w:pPr>
              <w:spacing w:after="120" w:line="240" w:lineRule="auto"/>
            </w:pPr>
            <w:r w:rsidRPr="0010038E">
              <w:t>About once a week</w:t>
            </w:r>
          </w:p>
        </w:tc>
        <w:tc>
          <w:tcPr>
            <w:tcW w:w="1985" w:type="dxa"/>
            <w:vAlign w:val="center"/>
          </w:tcPr>
          <w:p w14:paraId="0B78629F" w14:textId="77777777" w:rsidR="00C11247" w:rsidRPr="000E03DA" w:rsidRDefault="00C11247" w:rsidP="00C11247">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c>
          <w:tcPr>
            <w:tcW w:w="1885" w:type="dxa"/>
            <w:vAlign w:val="center"/>
          </w:tcPr>
          <w:p w14:paraId="246C310D" w14:textId="77777777" w:rsidR="00C11247" w:rsidRPr="000E03DA" w:rsidRDefault="00C11247" w:rsidP="00C11247">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C11247" w:rsidRPr="000E03DA" w14:paraId="3E9EABBD" w14:textId="77777777" w:rsidTr="00C11247">
        <w:tc>
          <w:tcPr>
            <w:tcW w:w="5244" w:type="dxa"/>
          </w:tcPr>
          <w:p w14:paraId="24D0F5B3" w14:textId="77777777" w:rsidR="00C11247" w:rsidRPr="000E03DA" w:rsidRDefault="00C11247" w:rsidP="00D179B8">
            <w:pPr>
              <w:spacing w:after="120" w:line="240" w:lineRule="auto"/>
            </w:pPr>
            <w:r w:rsidRPr="0010038E">
              <w:t>About once a fortnight</w:t>
            </w:r>
          </w:p>
        </w:tc>
        <w:tc>
          <w:tcPr>
            <w:tcW w:w="1985" w:type="dxa"/>
            <w:vAlign w:val="center"/>
          </w:tcPr>
          <w:p w14:paraId="7F6EA492" w14:textId="77777777" w:rsidR="00C11247" w:rsidRDefault="00C11247" w:rsidP="00C11247">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c>
          <w:tcPr>
            <w:tcW w:w="1885" w:type="dxa"/>
            <w:vAlign w:val="center"/>
          </w:tcPr>
          <w:p w14:paraId="52AC7F5B" w14:textId="77777777" w:rsidR="00C11247" w:rsidRDefault="00C11247" w:rsidP="00C11247">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C11247" w:rsidRPr="000E03DA" w14:paraId="292F4FC6" w14:textId="77777777" w:rsidTr="00C11247">
        <w:tc>
          <w:tcPr>
            <w:tcW w:w="5244" w:type="dxa"/>
          </w:tcPr>
          <w:p w14:paraId="682F37CA" w14:textId="77777777" w:rsidR="00C11247" w:rsidRPr="000E03DA" w:rsidRDefault="00C11247" w:rsidP="00D179B8">
            <w:pPr>
              <w:spacing w:after="120" w:line="240" w:lineRule="auto"/>
            </w:pPr>
            <w:r w:rsidRPr="0010038E">
              <w:t>About once a month</w:t>
            </w:r>
          </w:p>
        </w:tc>
        <w:tc>
          <w:tcPr>
            <w:tcW w:w="1985" w:type="dxa"/>
            <w:vAlign w:val="center"/>
          </w:tcPr>
          <w:p w14:paraId="767C412E" w14:textId="77777777" w:rsidR="00C11247" w:rsidRDefault="00C11247" w:rsidP="00C11247">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c>
          <w:tcPr>
            <w:tcW w:w="1885" w:type="dxa"/>
            <w:vAlign w:val="center"/>
          </w:tcPr>
          <w:p w14:paraId="17DD8B22" w14:textId="77777777" w:rsidR="00C11247" w:rsidRDefault="00C11247" w:rsidP="00C11247">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C11247" w:rsidRPr="000E03DA" w14:paraId="21033822" w14:textId="77777777" w:rsidTr="00C11247">
        <w:tc>
          <w:tcPr>
            <w:tcW w:w="5244" w:type="dxa"/>
          </w:tcPr>
          <w:p w14:paraId="17143028" w14:textId="77777777" w:rsidR="00C11247" w:rsidRPr="000E03DA" w:rsidRDefault="00C11247" w:rsidP="00D179B8">
            <w:pPr>
              <w:spacing w:after="120" w:line="240" w:lineRule="auto"/>
            </w:pPr>
            <w:r w:rsidRPr="0010038E">
              <w:t>Less than once a month</w:t>
            </w:r>
          </w:p>
        </w:tc>
        <w:tc>
          <w:tcPr>
            <w:tcW w:w="1985" w:type="dxa"/>
            <w:vAlign w:val="center"/>
          </w:tcPr>
          <w:p w14:paraId="7C881E1B" w14:textId="77777777" w:rsidR="00C11247" w:rsidRDefault="00C11247" w:rsidP="00C11247">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c>
          <w:tcPr>
            <w:tcW w:w="1885" w:type="dxa"/>
            <w:vAlign w:val="center"/>
          </w:tcPr>
          <w:p w14:paraId="0CF7FF20" w14:textId="77777777" w:rsidR="00C11247" w:rsidRDefault="00C11247" w:rsidP="00C11247">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C11247" w:rsidRPr="000E03DA" w14:paraId="3392F269" w14:textId="77777777" w:rsidTr="00C11247">
        <w:tc>
          <w:tcPr>
            <w:tcW w:w="5244" w:type="dxa"/>
          </w:tcPr>
          <w:p w14:paraId="138D2B19" w14:textId="77777777" w:rsidR="00C11247" w:rsidRPr="000E03DA" w:rsidRDefault="00C11247" w:rsidP="00D179B8">
            <w:pPr>
              <w:spacing w:after="120" w:line="240" w:lineRule="auto"/>
            </w:pPr>
            <w:r w:rsidRPr="0010038E">
              <w:t>Never</w:t>
            </w:r>
            <w:r w:rsidRPr="006F1536">
              <w:t xml:space="preserve"> </w:t>
            </w:r>
          </w:p>
        </w:tc>
        <w:tc>
          <w:tcPr>
            <w:tcW w:w="1985" w:type="dxa"/>
            <w:vAlign w:val="center"/>
          </w:tcPr>
          <w:p w14:paraId="29BB2125" w14:textId="77777777" w:rsidR="00C11247" w:rsidRDefault="00C11247" w:rsidP="00C11247">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c>
          <w:tcPr>
            <w:tcW w:w="1885" w:type="dxa"/>
            <w:vAlign w:val="center"/>
          </w:tcPr>
          <w:p w14:paraId="0AF351BA" w14:textId="77777777" w:rsidR="00C11247" w:rsidRDefault="00C11247" w:rsidP="00C11247">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bl>
    <w:p w14:paraId="025B4EB8" w14:textId="77777777" w:rsidR="00C11247" w:rsidRDefault="00C11247" w:rsidP="00C11247">
      <w:pPr>
        <w:pStyle w:val="ListParagraph"/>
      </w:pPr>
    </w:p>
    <w:p w14:paraId="6D944929" w14:textId="2753245C" w:rsidR="00C11247" w:rsidRPr="00C11247" w:rsidRDefault="00C11247" w:rsidP="00C11247">
      <w:pPr>
        <w:pStyle w:val="ListParagraph"/>
        <w:numPr>
          <w:ilvl w:val="0"/>
          <w:numId w:val="5"/>
        </w:numPr>
      </w:pPr>
      <w:r>
        <w:t xml:space="preserve">What activities do you usually undertake on your typical trip to </w:t>
      </w:r>
      <w:r w:rsidRPr="00C11247">
        <w:rPr>
          <w:color w:val="FF0000"/>
        </w:rPr>
        <w:t>[name of coast area]</w:t>
      </w:r>
      <w:r w:rsidRPr="00C11247">
        <w:rPr>
          <w:color w:val="000000" w:themeColor="text1"/>
        </w:rPr>
        <w:t>?</w:t>
      </w:r>
      <w:r w:rsidR="006F530B">
        <w:rPr>
          <w:color w:val="000000" w:themeColor="text1"/>
        </w:rPr>
        <w:t xml:space="preserve"> </w:t>
      </w:r>
      <w:r w:rsidR="006F530B">
        <w:t>(select all that apply)</w:t>
      </w:r>
    </w:p>
    <w:p w14:paraId="5FBE70AB" w14:textId="11CA80AE" w:rsidR="00C11247" w:rsidRDefault="00C11247" w:rsidP="00C11247">
      <w:pPr>
        <w:pStyle w:val="ListParagraph"/>
        <w:rPr>
          <w:i/>
          <w:iCs/>
          <w:color w:val="000000" w:themeColor="text1"/>
        </w:rPr>
      </w:pPr>
      <w:r>
        <w:rPr>
          <w:i/>
          <w:iCs/>
          <w:color w:val="000000" w:themeColor="text1"/>
        </w:rPr>
        <w:t xml:space="preserve">List typical activities for your location – include </w:t>
      </w:r>
      <w:r w:rsidR="006F530B">
        <w:rPr>
          <w:i/>
          <w:iCs/>
          <w:color w:val="000000" w:themeColor="text1"/>
        </w:rPr>
        <w:t xml:space="preserve">water-based and land-based activities and passive and active recreation activities. </w:t>
      </w:r>
    </w:p>
    <w:p w14:paraId="0A009422" w14:textId="77777777" w:rsidR="006F530B" w:rsidRPr="00C11247" w:rsidRDefault="006F530B" w:rsidP="00C11247">
      <w:pPr>
        <w:pStyle w:val="ListParagraph"/>
        <w:rPr>
          <w:i/>
          <w:iCs/>
        </w:rPr>
      </w:pPr>
    </w:p>
    <w:p w14:paraId="3B1E16E6" w14:textId="74DF38BF" w:rsidR="00332664" w:rsidRDefault="00332664" w:rsidP="00C11247">
      <w:pPr>
        <w:pStyle w:val="ListParagraph"/>
        <w:numPr>
          <w:ilvl w:val="0"/>
          <w:numId w:val="5"/>
        </w:numPr>
      </w:pPr>
      <w:r>
        <w:t>How much do you know about coastal hazards and adaptation planning that is undertaken to respond to them?</w:t>
      </w:r>
    </w:p>
    <w:tbl>
      <w:tblPr>
        <w:tblStyle w:val="TableGrid"/>
        <w:tblW w:w="9114" w:type="dxa"/>
        <w:tblInd w:w="421" w:type="dxa"/>
        <w:tblLook w:val="04A0" w:firstRow="1" w:lastRow="0" w:firstColumn="1" w:lastColumn="0" w:noHBand="0" w:noVBand="1"/>
      </w:tblPr>
      <w:tblGrid>
        <w:gridCol w:w="6611"/>
        <w:gridCol w:w="2503"/>
      </w:tblGrid>
      <w:tr w:rsidR="00332664" w:rsidRPr="000E03DA" w14:paraId="17187661" w14:textId="77777777" w:rsidTr="00332664">
        <w:tc>
          <w:tcPr>
            <w:tcW w:w="6611" w:type="dxa"/>
          </w:tcPr>
          <w:p w14:paraId="167680B9" w14:textId="330B4E2D" w:rsidR="00332664" w:rsidRPr="000E03DA" w:rsidRDefault="00332664" w:rsidP="00D179B8">
            <w:pPr>
              <w:spacing w:after="120"/>
            </w:pPr>
            <w:r>
              <w:t>Not at all</w:t>
            </w:r>
          </w:p>
        </w:tc>
        <w:tc>
          <w:tcPr>
            <w:tcW w:w="2503" w:type="dxa"/>
            <w:vAlign w:val="center"/>
          </w:tcPr>
          <w:p w14:paraId="5B34E3EA" w14:textId="77777777" w:rsidR="00332664" w:rsidRPr="000E03DA" w:rsidRDefault="00332664" w:rsidP="00D0314B">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332664" w:rsidRPr="000E03DA" w14:paraId="2FA18466" w14:textId="77777777" w:rsidTr="00332664">
        <w:tc>
          <w:tcPr>
            <w:tcW w:w="6611" w:type="dxa"/>
          </w:tcPr>
          <w:p w14:paraId="20823012" w14:textId="02C117A1" w:rsidR="00332664" w:rsidRPr="000E03DA" w:rsidRDefault="00332664" w:rsidP="00D179B8">
            <w:pPr>
              <w:spacing w:after="120"/>
            </w:pPr>
            <w:r>
              <w:t>I have observed some impacts but know nothing about any planned responses</w:t>
            </w:r>
          </w:p>
        </w:tc>
        <w:tc>
          <w:tcPr>
            <w:tcW w:w="2503" w:type="dxa"/>
            <w:vAlign w:val="center"/>
          </w:tcPr>
          <w:p w14:paraId="3D7AEB4B" w14:textId="77777777" w:rsidR="00332664" w:rsidRPr="000E03DA" w:rsidRDefault="00332664" w:rsidP="00D0314B">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332664" w:rsidRPr="000E03DA" w14:paraId="3AA790C2" w14:textId="77777777" w:rsidTr="00332664">
        <w:tc>
          <w:tcPr>
            <w:tcW w:w="6611" w:type="dxa"/>
          </w:tcPr>
          <w:p w14:paraId="626102F6" w14:textId="403D9FE4" w:rsidR="00332664" w:rsidRPr="000E03DA" w:rsidRDefault="00332664" w:rsidP="00D179B8">
            <w:pPr>
              <w:spacing w:after="120"/>
            </w:pPr>
            <w:r>
              <w:t xml:space="preserve">I have observed some impacts and am aware that </w:t>
            </w:r>
            <w:r w:rsidRPr="00E06F9D">
              <w:rPr>
                <w:i/>
                <w:iCs/>
              </w:rPr>
              <w:t>[</w:t>
            </w:r>
            <w:r w:rsidRPr="00E06F9D">
              <w:rPr>
                <w:i/>
                <w:iCs/>
                <w:color w:val="FF0000"/>
              </w:rPr>
              <w:t>local government/state government</w:t>
            </w:r>
            <w:r w:rsidRPr="00E06F9D">
              <w:rPr>
                <w:i/>
                <w:iCs/>
              </w:rPr>
              <w:t>]</w:t>
            </w:r>
            <w:r>
              <w:rPr>
                <w:i/>
                <w:iCs/>
              </w:rPr>
              <w:t xml:space="preserve"> </w:t>
            </w:r>
            <w:r w:rsidRPr="00332664">
              <w:t>is responding to it</w:t>
            </w:r>
          </w:p>
        </w:tc>
        <w:tc>
          <w:tcPr>
            <w:tcW w:w="2503" w:type="dxa"/>
            <w:vAlign w:val="center"/>
          </w:tcPr>
          <w:p w14:paraId="3EBB8344" w14:textId="77777777" w:rsidR="00332664" w:rsidRPr="000E03DA" w:rsidRDefault="00332664" w:rsidP="00D0314B">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r w:rsidR="00332664" w14:paraId="3872CDE5" w14:textId="77777777" w:rsidTr="00332664">
        <w:tc>
          <w:tcPr>
            <w:tcW w:w="6611" w:type="dxa"/>
          </w:tcPr>
          <w:p w14:paraId="49694023" w14:textId="206A7054" w:rsidR="00332664" w:rsidRPr="000E03DA" w:rsidRDefault="00332664" w:rsidP="00D179B8">
            <w:pPr>
              <w:spacing w:after="120"/>
            </w:pPr>
            <w:r>
              <w:t xml:space="preserve">I am informed about coastal </w:t>
            </w:r>
            <w:proofErr w:type="gramStart"/>
            <w:r>
              <w:t>hazards</w:t>
            </w:r>
            <w:proofErr w:type="gramEnd"/>
            <w:r>
              <w:t xml:space="preserve"> and the process Council is following</w:t>
            </w:r>
          </w:p>
        </w:tc>
        <w:tc>
          <w:tcPr>
            <w:tcW w:w="2503" w:type="dxa"/>
            <w:vAlign w:val="center"/>
          </w:tcPr>
          <w:p w14:paraId="65CE5A80" w14:textId="77777777" w:rsidR="00332664" w:rsidRDefault="00332664" w:rsidP="00D0314B">
            <w:pPr>
              <w:jc w:val="center"/>
            </w:pPr>
            <w:r>
              <w:fldChar w:fldCharType="begin">
                <w:ffData>
                  <w:name w:val="Check11"/>
                  <w:enabled/>
                  <w:calcOnExit w:val="0"/>
                  <w:checkBox>
                    <w:sizeAuto/>
                    <w:default w:val="0"/>
                  </w:checkBox>
                </w:ffData>
              </w:fldChar>
            </w:r>
            <w:r>
              <w:instrText xml:space="preserve"> FORMCHECKBOX </w:instrText>
            </w:r>
            <w:r>
              <w:fldChar w:fldCharType="separate"/>
            </w:r>
            <w:r>
              <w:fldChar w:fldCharType="end"/>
            </w:r>
          </w:p>
        </w:tc>
      </w:tr>
    </w:tbl>
    <w:p w14:paraId="7E65EE60" w14:textId="77777777" w:rsidR="00332664" w:rsidRDefault="00332664" w:rsidP="00332664"/>
    <w:p w14:paraId="793E223B" w14:textId="5186CAC7" w:rsidR="00332664" w:rsidRDefault="00332664" w:rsidP="00C11247">
      <w:pPr>
        <w:pStyle w:val="ListParagraph"/>
        <w:numPr>
          <w:ilvl w:val="0"/>
          <w:numId w:val="5"/>
        </w:numPr>
      </w:pPr>
      <w:r>
        <w:t>How do you think you might be impacted by coastal hazard risk?</w:t>
      </w:r>
    </w:p>
    <w:p w14:paraId="24896DC1" w14:textId="48F20178" w:rsidR="00332664" w:rsidRDefault="00332664" w:rsidP="00332664">
      <w:pPr>
        <w:ind w:left="720"/>
        <w:rPr>
          <w:i/>
          <w:iCs/>
          <w:color w:val="FF0000"/>
        </w:rPr>
      </w:pPr>
      <w:r>
        <w:rPr>
          <w:i/>
          <w:iCs/>
          <w:color w:val="FF0000"/>
        </w:rPr>
        <w:t>Open text field</w:t>
      </w:r>
    </w:p>
    <w:p w14:paraId="361AE3B3" w14:textId="77777777" w:rsidR="00332664" w:rsidRDefault="00332664" w:rsidP="00332664">
      <w:pPr>
        <w:pStyle w:val="ListParagraph"/>
        <w:numPr>
          <w:ilvl w:val="0"/>
          <w:numId w:val="5"/>
        </w:numPr>
      </w:pPr>
      <w:r>
        <w:t>How do you think you might be impacted by coastal hazard risk?</w:t>
      </w:r>
    </w:p>
    <w:p w14:paraId="409E2CDC" w14:textId="77777777" w:rsidR="00332664" w:rsidRDefault="00332664" w:rsidP="00332664">
      <w:pPr>
        <w:ind w:left="720"/>
      </w:pPr>
      <w:r>
        <w:rPr>
          <w:i/>
          <w:iCs/>
          <w:color w:val="FF0000"/>
        </w:rPr>
        <w:t>Open text field</w:t>
      </w:r>
    </w:p>
    <w:p w14:paraId="535305CC" w14:textId="0283115F" w:rsidR="00C11247" w:rsidRDefault="006F530B" w:rsidP="00C11247">
      <w:pPr>
        <w:pStyle w:val="ListParagraph"/>
        <w:numPr>
          <w:ilvl w:val="0"/>
          <w:numId w:val="5"/>
        </w:numPr>
      </w:pPr>
      <w:r>
        <w:t xml:space="preserve">On a scale of strongly agree to strongly disagree, how do you value the following coastal management approaches? </w:t>
      </w:r>
    </w:p>
    <w:p w14:paraId="0FE93D1E" w14:textId="77777777" w:rsidR="00006607" w:rsidRDefault="00006607" w:rsidP="006F530B">
      <w:pPr>
        <w:pStyle w:val="ListParagraph"/>
        <w:rPr>
          <w:i/>
          <w:iCs/>
        </w:rPr>
      </w:pPr>
    </w:p>
    <w:p w14:paraId="446BCA10" w14:textId="7071FBB7" w:rsidR="006F530B" w:rsidRDefault="006F530B" w:rsidP="006F530B">
      <w:pPr>
        <w:pStyle w:val="ListParagraph"/>
        <w:rPr>
          <w:i/>
          <w:iCs/>
        </w:rPr>
      </w:pPr>
      <w:r>
        <w:rPr>
          <w:i/>
          <w:iCs/>
        </w:rPr>
        <w:t>Example</w:t>
      </w:r>
      <w:r w:rsidR="00006607">
        <w:rPr>
          <w:i/>
          <w:iCs/>
        </w:rPr>
        <w:t xml:space="preserve"> response options</w:t>
      </w:r>
      <w:r>
        <w:rPr>
          <w:i/>
          <w:iCs/>
        </w:rPr>
        <w:t xml:space="preserve">: </w:t>
      </w:r>
    </w:p>
    <w:p w14:paraId="498E611C" w14:textId="65C6CCC9" w:rsidR="006F530B" w:rsidRPr="00006607" w:rsidRDefault="006F530B" w:rsidP="00006607">
      <w:pPr>
        <w:pStyle w:val="ListParagraph"/>
        <w:numPr>
          <w:ilvl w:val="0"/>
          <w:numId w:val="8"/>
        </w:numPr>
        <w:rPr>
          <w:i/>
          <w:iCs/>
        </w:rPr>
      </w:pPr>
      <w:r w:rsidRPr="00006607">
        <w:rPr>
          <w:i/>
          <w:iCs/>
        </w:rPr>
        <w:t>Retention of natural landscapes, not interrupted by human-made structures</w:t>
      </w:r>
    </w:p>
    <w:p w14:paraId="4B7A4DC1" w14:textId="1BA493F9" w:rsidR="006F530B" w:rsidRPr="00006607" w:rsidRDefault="006F530B" w:rsidP="00006607">
      <w:pPr>
        <w:pStyle w:val="ListParagraph"/>
        <w:numPr>
          <w:ilvl w:val="0"/>
          <w:numId w:val="8"/>
        </w:numPr>
        <w:rPr>
          <w:i/>
          <w:iCs/>
        </w:rPr>
      </w:pPr>
      <w:r w:rsidRPr="00006607">
        <w:rPr>
          <w:i/>
          <w:iCs/>
        </w:rPr>
        <w:t>Conservation of heritage sites</w:t>
      </w:r>
    </w:p>
    <w:p w14:paraId="04D005A0" w14:textId="3B747E00" w:rsidR="006F530B" w:rsidRPr="00006607" w:rsidRDefault="006F530B" w:rsidP="00006607">
      <w:pPr>
        <w:pStyle w:val="ListParagraph"/>
        <w:numPr>
          <w:ilvl w:val="0"/>
          <w:numId w:val="8"/>
        </w:numPr>
        <w:rPr>
          <w:i/>
          <w:iCs/>
        </w:rPr>
      </w:pPr>
      <w:r w:rsidRPr="00006607">
        <w:rPr>
          <w:i/>
          <w:iCs/>
        </w:rPr>
        <w:t>Opportunities for commercial operations that support the local economy (</w:t>
      </w:r>
      <w:proofErr w:type="spellStart"/>
      <w:r w:rsidRPr="00006607">
        <w:rPr>
          <w:i/>
          <w:iCs/>
        </w:rPr>
        <w:t>e.g</w:t>
      </w:r>
      <w:proofErr w:type="spellEnd"/>
      <w:r w:rsidRPr="00006607">
        <w:rPr>
          <w:i/>
          <w:iCs/>
        </w:rPr>
        <w:t xml:space="preserve"> cafes and tourism activities)</w:t>
      </w:r>
    </w:p>
    <w:p w14:paraId="6191C211" w14:textId="2FCEFC0A" w:rsidR="006F530B" w:rsidRPr="00006607" w:rsidRDefault="006F530B" w:rsidP="00006607">
      <w:pPr>
        <w:pStyle w:val="ListParagraph"/>
        <w:numPr>
          <w:ilvl w:val="0"/>
          <w:numId w:val="8"/>
        </w:numPr>
        <w:rPr>
          <w:i/>
          <w:iCs/>
        </w:rPr>
      </w:pPr>
      <w:r w:rsidRPr="00006607">
        <w:rPr>
          <w:i/>
          <w:iCs/>
        </w:rPr>
        <w:t>Opportunities to use facilities for structured/active recreation (e.g. coastal shared path and paths through the dunes for cycling, running)</w:t>
      </w:r>
    </w:p>
    <w:p w14:paraId="2FBC1E9B" w14:textId="57E9FC1F" w:rsidR="006F530B" w:rsidRPr="00006607" w:rsidRDefault="00006607" w:rsidP="006F530B">
      <w:pPr>
        <w:pStyle w:val="ListParagraph"/>
        <w:rPr>
          <w:i/>
          <w:iCs/>
        </w:rPr>
      </w:pPr>
      <w:r w:rsidRPr="00006607">
        <w:rPr>
          <w:i/>
          <w:iCs/>
        </w:rPr>
        <w:t>Include options as appropriate for local area.</w:t>
      </w:r>
    </w:p>
    <w:p w14:paraId="334C5DA5" w14:textId="77777777" w:rsidR="006F530B" w:rsidRDefault="006F530B" w:rsidP="006F530B">
      <w:pPr>
        <w:pStyle w:val="ListParagraph"/>
      </w:pPr>
    </w:p>
    <w:p w14:paraId="43127A53" w14:textId="7C228180" w:rsidR="00006607" w:rsidRDefault="00006607" w:rsidP="00006607">
      <w:pPr>
        <w:pStyle w:val="ListParagraph"/>
        <w:numPr>
          <w:ilvl w:val="0"/>
          <w:numId w:val="5"/>
        </w:numPr>
        <w:suppressAutoHyphens/>
        <w:autoSpaceDE w:val="0"/>
        <w:autoSpaceDN w:val="0"/>
        <w:adjustRightInd w:val="0"/>
        <w:spacing w:before="0"/>
        <w:ind w:left="709"/>
        <w:textAlignment w:val="center"/>
      </w:pPr>
      <w:r>
        <w:t>On a scale of strongly agree to strongly disagree, how do you feel about the following options for coastal management?</w:t>
      </w:r>
    </w:p>
    <w:p w14:paraId="0A8ACAC7" w14:textId="77777777" w:rsidR="006F530B" w:rsidRDefault="006F530B" w:rsidP="006F530B">
      <w:pPr>
        <w:pStyle w:val="ListParagraph"/>
      </w:pPr>
    </w:p>
    <w:p w14:paraId="6C92CA06" w14:textId="7EEEE09F" w:rsidR="00006607" w:rsidRDefault="00006607" w:rsidP="006F530B">
      <w:pPr>
        <w:pStyle w:val="ListParagraph"/>
        <w:rPr>
          <w:i/>
          <w:iCs/>
        </w:rPr>
      </w:pPr>
      <w:r>
        <w:rPr>
          <w:i/>
          <w:iCs/>
        </w:rPr>
        <w:t xml:space="preserve">Example response options: </w:t>
      </w:r>
    </w:p>
    <w:p w14:paraId="601C7437" w14:textId="5026CB34" w:rsidR="00006607" w:rsidRPr="00006607" w:rsidRDefault="00006607" w:rsidP="00006607">
      <w:pPr>
        <w:pStyle w:val="ListParagraph"/>
        <w:numPr>
          <w:ilvl w:val="0"/>
          <w:numId w:val="8"/>
        </w:numPr>
        <w:rPr>
          <w:i/>
          <w:iCs/>
        </w:rPr>
      </w:pPr>
      <w:r w:rsidRPr="00006607">
        <w:rPr>
          <w:i/>
          <w:iCs/>
        </w:rPr>
        <w:t>Preserve dunes, revegetate foreshore reserves and do not remove beach wrack (seaweed) to lower the risk of coastal erosion.</w:t>
      </w:r>
    </w:p>
    <w:p w14:paraId="3E4090F0" w14:textId="77777777" w:rsidR="00006607" w:rsidRPr="00006607" w:rsidRDefault="00006607" w:rsidP="00006607">
      <w:pPr>
        <w:pStyle w:val="ListParagraph"/>
        <w:numPr>
          <w:ilvl w:val="0"/>
          <w:numId w:val="8"/>
        </w:numPr>
        <w:rPr>
          <w:i/>
          <w:iCs/>
        </w:rPr>
      </w:pPr>
      <w:r w:rsidRPr="00006607">
        <w:rPr>
          <w:i/>
          <w:iCs/>
        </w:rPr>
        <w:t>Protect private property from erosion, even if this results in the loss of public foreshore reserve and beach access.</w:t>
      </w:r>
    </w:p>
    <w:p w14:paraId="5A96F8B9" w14:textId="5930BFF2" w:rsidR="00C11247" w:rsidRPr="00006607" w:rsidRDefault="00006607" w:rsidP="00006607">
      <w:pPr>
        <w:pStyle w:val="ListParagraph"/>
        <w:numPr>
          <w:ilvl w:val="0"/>
          <w:numId w:val="8"/>
        </w:numPr>
        <w:rPr>
          <w:i/>
          <w:iCs/>
        </w:rPr>
      </w:pPr>
      <w:r w:rsidRPr="00006607">
        <w:rPr>
          <w:i/>
          <w:iCs/>
        </w:rPr>
        <w:lastRenderedPageBreak/>
        <w:t>Relocate assets away from the coast and let natural processes take their course.</w:t>
      </w:r>
    </w:p>
    <w:p w14:paraId="0F20CAF8" w14:textId="78175778" w:rsidR="00006607" w:rsidRPr="00006607" w:rsidRDefault="00006607" w:rsidP="00006607">
      <w:pPr>
        <w:pStyle w:val="ListParagraph"/>
        <w:numPr>
          <w:ilvl w:val="0"/>
          <w:numId w:val="8"/>
        </w:numPr>
        <w:rPr>
          <w:i/>
          <w:iCs/>
        </w:rPr>
      </w:pPr>
      <w:r w:rsidRPr="00006607">
        <w:rPr>
          <w:i/>
          <w:iCs/>
        </w:rPr>
        <w:t>Do nothing, wait for development to be impacted by coastal hazards and then remove it.</w:t>
      </w:r>
    </w:p>
    <w:p w14:paraId="12A42423" w14:textId="77777777" w:rsidR="00006607" w:rsidRPr="00006607" w:rsidRDefault="00006607" w:rsidP="00006607">
      <w:pPr>
        <w:pStyle w:val="ListParagraph"/>
        <w:rPr>
          <w:i/>
          <w:iCs/>
        </w:rPr>
      </w:pPr>
      <w:r w:rsidRPr="00006607">
        <w:rPr>
          <w:i/>
          <w:iCs/>
        </w:rPr>
        <w:t>Include options as appropriate for local area.</w:t>
      </w:r>
    </w:p>
    <w:p w14:paraId="2D1B7D56" w14:textId="77777777" w:rsidR="00006607" w:rsidRDefault="00006607" w:rsidP="00006607">
      <w:pPr>
        <w:pStyle w:val="ListParagraph"/>
      </w:pPr>
    </w:p>
    <w:p w14:paraId="13D420C7" w14:textId="77777777" w:rsidR="00C11247" w:rsidRDefault="00006607" w:rsidP="00006607">
      <w:pPr>
        <w:pStyle w:val="ListParagraph"/>
        <w:numPr>
          <w:ilvl w:val="0"/>
          <w:numId w:val="5"/>
        </w:numPr>
      </w:pPr>
      <w:r>
        <w:t>On a scale of strongly agree to strongly disagree,</w:t>
      </w:r>
      <w:r w:rsidRPr="00006607">
        <w:t xml:space="preserve"> </w:t>
      </w:r>
      <w:r w:rsidRPr="00DB4932">
        <w:t xml:space="preserve">how do you feel about the following options </w:t>
      </w:r>
      <w:r>
        <w:t>that describe how we might</w:t>
      </w:r>
      <w:r w:rsidRPr="00DB4932">
        <w:t xml:space="preserve"> </w:t>
      </w:r>
      <w:r>
        <w:t xml:space="preserve">pay for </w:t>
      </w:r>
      <w:r w:rsidRPr="00DB4932">
        <w:t>coastal management?</w:t>
      </w:r>
    </w:p>
    <w:p w14:paraId="2B810D0D" w14:textId="77777777" w:rsidR="00E06F9D" w:rsidRDefault="00E06F9D" w:rsidP="00006607">
      <w:pPr>
        <w:pStyle w:val="ListParagraph"/>
        <w:rPr>
          <w:i/>
          <w:iCs/>
        </w:rPr>
      </w:pPr>
    </w:p>
    <w:p w14:paraId="77FED30F" w14:textId="7C1ACEEB" w:rsidR="00006607" w:rsidRDefault="00006607" w:rsidP="00006607">
      <w:pPr>
        <w:pStyle w:val="ListParagraph"/>
        <w:rPr>
          <w:i/>
          <w:iCs/>
        </w:rPr>
      </w:pPr>
      <w:r>
        <w:rPr>
          <w:i/>
          <w:iCs/>
        </w:rPr>
        <w:t xml:space="preserve">Example response options: </w:t>
      </w:r>
    </w:p>
    <w:p w14:paraId="1D4F4329" w14:textId="0DBCB086" w:rsidR="00006607" w:rsidRPr="00E06F9D" w:rsidRDefault="00E06F9D" w:rsidP="00E06F9D">
      <w:pPr>
        <w:pStyle w:val="ListParagraph"/>
        <w:numPr>
          <w:ilvl w:val="0"/>
          <w:numId w:val="9"/>
        </w:numPr>
        <w:rPr>
          <w:i/>
          <w:iCs/>
        </w:rPr>
      </w:pPr>
      <w:r w:rsidRPr="00E06F9D">
        <w:rPr>
          <w:i/>
          <w:iCs/>
        </w:rPr>
        <w:t>Landowners should protect their own private property at their own cost if it can be demonstrated there will be no impact on the adjoining coast. The cost of construction and maintenance would be carried by the landowner.</w:t>
      </w:r>
    </w:p>
    <w:p w14:paraId="11ECD51C" w14:textId="1A796985" w:rsidR="00E06F9D" w:rsidRPr="00E06F9D" w:rsidRDefault="00E06F9D" w:rsidP="00E06F9D">
      <w:pPr>
        <w:pStyle w:val="ListParagraph"/>
        <w:numPr>
          <w:ilvl w:val="0"/>
          <w:numId w:val="9"/>
        </w:numPr>
        <w:rPr>
          <w:i/>
          <w:iCs/>
        </w:rPr>
      </w:pPr>
      <w:r w:rsidRPr="00E06F9D">
        <w:rPr>
          <w:i/>
          <w:iCs/>
        </w:rPr>
        <w:t>The [</w:t>
      </w:r>
      <w:r w:rsidRPr="00E06F9D">
        <w:rPr>
          <w:i/>
          <w:iCs/>
          <w:color w:val="FF0000"/>
        </w:rPr>
        <w:t>local government/state government</w:t>
      </w:r>
      <w:r w:rsidRPr="00E06F9D">
        <w:rPr>
          <w:i/>
          <w:iCs/>
        </w:rPr>
        <w:t>] should undertake protection work and ask all ratepayers to help pay for both the cost of construction and maintenance through rates or other levies.</w:t>
      </w:r>
    </w:p>
    <w:p w14:paraId="056889D9" w14:textId="318D8382" w:rsidR="00E06F9D" w:rsidRPr="00E06F9D" w:rsidRDefault="00E06F9D" w:rsidP="00E06F9D">
      <w:pPr>
        <w:pStyle w:val="ListParagraph"/>
        <w:numPr>
          <w:ilvl w:val="0"/>
          <w:numId w:val="9"/>
        </w:numPr>
        <w:rPr>
          <w:i/>
          <w:iCs/>
        </w:rPr>
      </w:pPr>
      <w:r w:rsidRPr="00E06F9D">
        <w:rPr>
          <w:i/>
          <w:iCs/>
        </w:rPr>
        <w:t>The [</w:t>
      </w:r>
      <w:r w:rsidRPr="00E06F9D">
        <w:rPr>
          <w:i/>
          <w:iCs/>
          <w:color w:val="FF0000"/>
        </w:rPr>
        <w:t>local government/state government</w:t>
      </w:r>
      <w:r w:rsidRPr="00E06F9D">
        <w:rPr>
          <w:i/>
          <w:iCs/>
        </w:rPr>
        <w:t>] should do nothing and remove development as it is at risk of damage from erosion.</w:t>
      </w:r>
    </w:p>
    <w:p w14:paraId="093D2A8B" w14:textId="77777777" w:rsidR="00E06F9D" w:rsidRPr="00006607" w:rsidRDefault="00E06F9D" w:rsidP="00E06F9D">
      <w:pPr>
        <w:pStyle w:val="ListParagraph"/>
        <w:rPr>
          <w:i/>
          <w:iCs/>
        </w:rPr>
      </w:pPr>
      <w:r w:rsidRPr="00006607">
        <w:rPr>
          <w:i/>
          <w:iCs/>
        </w:rPr>
        <w:t>Include options as appropriate for local area.</w:t>
      </w:r>
    </w:p>
    <w:p w14:paraId="26A0A521" w14:textId="77777777" w:rsidR="00E06F9D" w:rsidRDefault="00E06F9D" w:rsidP="00006607"/>
    <w:p w14:paraId="78AD74E1" w14:textId="72A324DE" w:rsidR="00E06F9D" w:rsidRDefault="00E06F9D" w:rsidP="00E06F9D">
      <w:pPr>
        <w:pStyle w:val="ListParagraph"/>
        <w:numPr>
          <w:ilvl w:val="0"/>
          <w:numId w:val="5"/>
        </w:numPr>
      </w:pPr>
      <w:r>
        <w:t>Demographic questions - where you live, age, gender</w:t>
      </w:r>
      <w:r w:rsidR="00D35EDE">
        <w:t xml:space="preserve">, family profile, description of respondent (e.g. owner, rent, </w:t>
      </w:r>
      <w:r w:rsidR="00D179B8">
        <w:t xml:space="preserve">First Nations, </w:t>
      </w:r>
      <w:r w:rsidR="00D35EDE">
        <w:t xml:space="preserve">community member, regular user of coast </w:t>
      </w:r>
      <w:proofErr w:type="spellStart"/>
      <w:r w:rsidR="00D35EDE">
        <w:t>etc</w:t>
      </w:r>
      <w:proofErr w:type="spellEnd"/>
      <w:r w:rsidR="00D35EDE">
        <w:t xml:space="preserve">) </w:t>
      </w:r>
    </w:p>
    <w:p w14:paraId="4B4EFA32" w14:textId="77777777" w:rsidR="00D35EDE" w:rsidRDefault="00D35EDE" w:rsidP="00D35EDE"/>
    <w:p w14:paraId="4B396A57" w14:textId="77777777" w:rsidR="00D35EDE" w:rsidRDefault="00D35EDE" w:rsidP="00D35EDE"/>
    <w:p w14:paraId="4D70B986" w14:textId="748E6932" w:rsidR="00D35EDE" w:rsidRDefault="00D35EDE" w:rsidP="00D35EDE">
      <w:pPr>
        <w:sectPr w:rsidR="00D35EDE">
          <w:pgSz w:w="11906" w:h="16838"/>
          <w:pgMar w:top="1440" w:right="1440" w:bottom="1440" w:left="1440" w:header="708" w:footer="708" w:gutter="0"/>
          <w:cols w:space="708"/>
          <w:docGrid w:linePitch="360"/>
        </w:sectPr>
      </w:pPr>
    </w:p>
    <w:p w14:paraId="52D378F6" w14:textId="6A5AC026" w:rsidR="00986D20" w:rsidRDefault="00033A5B" w:rsidP="00986D20">
      <w:pPr>
        <w:pStyle w:val="NumberedHeading2"/>
        <w:ind w:left="426"/>
      </w:pPr>
      <w:bookmarkStart w:id="7" w:name="_Toc192546764"/>
      <w:bookmarkStart w:id="8" w:name="_Toc200040696"/>
      <w:r>
        <w:lastRenderedPageBreak/>
        <w:t xml:space="preserve">Engagement Tool - </w:t>
      </w:r>
      <w:r w:rsidR="00986D20">
        <w:t>Drop-in session format</w:t>
      </w:r>
      <w:bookmarkEnd w:id="7"/>
      <w:bookmarkEnd w:id="8"/>
    </w:p>
    <w:p w14:paraId="02791058" w14:textId="15483189" w:rsidR="00033A5B" w:rsidRDefault="00216E85" w:rsidP="00033A5B">
      <w:r>
        <w:t xml:space="preserve">Drop-in sessions are designed to be informal and allow attendees to view information at their own pace. There are no formal presentations that require participants to attend a certain time. They provide the community and stakeholders with the opportunity to view project information, speak with project team members and provide feedback. </w:t>
      </w:r>
    </w:p>
    <w:p w14:paraId="7AAF7966" w14:textId="5F41B0CF" w:rsidR="00E60130" w:rsidRDefault="00216E85" w:rsidP="00E60130">
      <w:pPr>
        <w:pStyle w:val="ListParagraph"/>
        <w:numPr>
          <w:ilvl w:val="0"/>
          <w:numId w:val="12"/>
        </w:numPr>
        <w:ind w:left="426"/>
      </w:pPr>
      <w:r w:rsidRPr="000E4350">
        <w:rPr>
          <w:b/>
          <w:bCs/>
        </w:rPr>
        <w:t>Duration</w:t>
      </w:r>
      <w:r>
        <w:t xml:space="preserve">: </w:t>
      </w:r>
      <w:r w:rsidR="00E60130">
        <w:t>Typically,</w:t>
      </w:r>
      <w:r>
        <w:t xml:space="preserve"> two or three hours, but can vary depending on the size of the project area, size of impacted population, level of </w:t>
      </w:r>
      <w:r w:rsidR="00643148">
        <w:t>controversy</w:t>
      </w:r>
      <w:r w:rsidR="00E60130">
        <w:t xml:space="preserve">. </w:t>
      </w:r>
    </w:p>
    <w:p w14:paraId="1999664E" w14:textId="4D497085" w:rsidR="00E60130" w:rsidRDefault="00E60130" w:rsidP="00E60130">
      <w:pPr>
        <w:pStyle w:val="ListParagraph"/>
        <w:numPr>
          <w:ilvl w:val="0"/>
          <w:numId w:val="12"/>
        </w:numPr>
        <w:ind w:left="426"/>
      </w:pPr>
      <w:r w:rsidRPr="000E4350">
        <w:rPr>
          <w:b/>
          <w:bCs/>
        </w:rPr>
        <w:t>Times</w:t>
      </w:r>
      <w:r>
        <w:t xml:space="preserve">: Ensure session is held at an accessible time that allows maximum attendance – e.g. </w:t>
      </w:r>
      <w:r w:rsidR="003F16E0">
        <w:t>o</w:t>
      </w:r>
      <w:r>
        <w:t>utside (or partially outside) office hours</w:t>
      </w:r>
      <w:r w:rsidR="003F16E0">
        <w:t xml:space="preserve"> on a weeknight or</w:t>
      </w:r>
      <w:r>
        <w:t xml:space="preserve"> weekends, outside school holidays. </w:t>
      </w:r>
    </w:p>
    <w:p w14:paraId="754A901E" w14:textId="00C1AE06" w:rsidR="00216E85" w:rsidRDefault="00E60130" w:rsidP="00E60130">
      <w:pPr>
        <w:pStyle w:val="ListParagraph"/>
        <w:numPr>
          <w:ilvl w:val="0"/>
          <w:numId w:val="12"/>
        </w:numPr>
        <w:ind w:left="426"/>
      </w:pPr>
      <w:r w:rsidRPr="000E4350">
        <w:rPr>
          <w:b/>
          <w:bCs/>
        </w:rPr>
        <w:t>Location</w:t>
      </w:r>
      <w:r>
        <w:t xml:space="preserve">: At a venue within or near the study area. </w:t>
      </w:r>
      <w:r w:rsidR="00643148">
        <w:t xml:space="preserve"> </w:t>
      </w:r>
      <w:r w:rsidR="00216E85">
        <w:t xml:space="preserve"> </w:t>
      </w:r>
    </w:p>
    <w:p w14:paraId="0607391D" w14:textId="2DF2E85E" w:rsidR="00E60130" w:rsidRDefault="00E60130" w:rsidP="00E60130">
      <w:pPr>
        <w:pStyle w:val="ListParagraph"/>
        <w:numPr>
          <w:ilvl w:val="0"/>
          <w:numId w:val="12"/>
        </w:numPr>
        <w:ind w:left="426"/>
      </w:pPr>
      <w:r w:rsidRPr="000E4350">
        <w:rPr>
          <w:b/>
          <w:bCs/>
        </w:rPr>
        <w:t>Materials</w:t>
      </w:r>
      <w:r>
        <w:t>: Posters, pens, sticky notes</w:t>
      </w:r>
      <w:r w:rsidR="000E4350">
        <w:t>, sticky dots (dependent on activities)</w:t>
      </w:r>
    </w:p>
    <w:p w14:paraId="435FE627" w14:textId="5A9E1F3A" w:rsidR="00D179B8" w:rsidRDefault="000E4350" w:rsidP="00D179B8">
      <w:pPr>
        <w:pStyle w:val="ListParagraph"/>
        <w:numPr>
          <w:ilvl w:val="0"/>
          <w:numId w:val="12"/>
        </w:numPr>
        <w:ind w:left="426"/>
      </w:pPr>
      <w:r>
        <w:rPr>
          <w:b/>
          <w:bCs/>
        </w:rPr>
        <w:t>Set up</w:t>
      </w:r>
      <w:r w:rsidRPr="000E4350">
        <w:t>:</w:t>
      </w:r>
      <w:r>
        <w:t xml:space="preserve"> </w:t>
      </w:r>
      <w:r>
        <w:rPr>
          <w:b/>
          <w:bCs/>
        </w:rPr>
        <w:t xml:space="preserve"> </w:t>
      </w:r>
      <w:r w:rsidRPr="000E4350">
        <w:t>Posters should be</w:t>
      </w:r>
      <w:r>
        <w:rPr>
          <w:b/>
          <w:bCs/>
        </w:rPr>
        <w:t xml:space="preserve"> </w:t>
      </w:r>
      <w:r>
        <w:t xml:space="preserve">displayed around the room or space with room for people to comfortably view the information and discuss the content with </w:t>
      </w:r>
      <w:r w:rsidR="00332664">
        <w:t xml:space="preserve">the </w:t>
      </w:r>
      <w:r>
        <w:t xml:space="preserve">project team. </w:t>
      </w:r>
      <w:r w:rsidR="00332664">
        <w:t>Attendees could also be encouraged to fill in formal templates.</w:t>
      </w:r>
    </w:p>
    <w:p w14:paraId="50D727E0" w14:textId="5B9A23E5" w:rsidR="00E60130" w:rsidRPr="00D179B8" w:rsidRDefault="00E60130" w:rsidP="00D179B8">
      <w:pPr>
        <w:spacing w:before="360" w:after="240"/>
        <w:rPr>
          <w:b/>
          <w:bCs/>
        </w:rPr>
      </w:pPr>
      <w:r w:rsidRPr="00D179B8">
        <w:rPr>
          <w:b/>
          <w:bCs/>
        </w:rPr>
        <w:t>Example poster</w:t>
      </w:r>
      <w:r w:rsidR="00332664" w:rsidRPr="00D179B8">
        <w:rPr>
          <w:b/>
          <w:bCs/>
        </w:rPr>
        <w:t>s</w:t>
      </w:r>
      <w:r w:rsidRPr="00D179B8">
        <w:rPr>
          <w:b/>
          <w:bCs/>
        </w:rPr>
        <w:t xml:space="preserve">: </w:t>
      </w:r>
    </w:p>
    <w:tbl>
      <w:tblPr>
        <w:tblStyle w:val="TableGrid"/>
        <w:tblW w:w="0" w:type="auto"/>
        <w:tblLook w:val="04A0" w:firstRow="1" w:lastRow="0" w:firstColumn="1" w:lastColumn="0" w:noHBand="0" w:noVBand="1"/>
      </w:tblPr>
      <w:tblGrid>
        <w:gridCol w:w="2547"/>
        <w:gridCol w:w="6469"/>
      </w:tblGrid>
      <w:tr w:rsidR="00E60130" w:rsidRPr="0092764E" w14:paraId="27ECD797" w14:textId="77777777" w:rsidTr="00290BDC">
        <w:trPr>
          <w:tblHeader/>
        </w:trPr>
        <w:tc>
          <w:tcPr>
            <w:tcW w:w="2547" w:type="dxa"/>
            <w:shd w:val="clear" w:color="auto" w:fill="DAE9F7" w:themeFill="text2" w:themeFillTint="1A"/>
          </w:tcPr>
          <w:p w14:paraId="2E1CD5F1" w14:textId="01B2942C" w:rsidR="00E60130" w:rsidRPr="0092764E" w:rsidRDefault="00E60130" w:rsidP="00332664">
            <w:pPr>
              <w:spacing w:after="120" w:line="240" w:lineRule="atLeast"/>
              <w:rPr>
                <w:b/>
                <w:bCs/>
              </w:rPr>
            </w:pPr>
            <w:r>
              <w:rPr>
                <w:b/>
                <w:bCs/>
              </w:rPr>
              <w:t>Poster</w:t>
            </w:r>
          </w:p>
        </w:tc>
        <w:tc>
          <w:tcPr>
            <w:tcW w:w="6469" w:type="dxa"/>
            <w:shd w:val="clear" w:color="auto" w:fill="DAE9F7" w:themeFill="text2" w:themeFillTint="1A"/>
          </w:tcPr>
          <w:p w14:paraId="23484E34" w14:textId="26706045" w:rsidR="00E60130" w:rsidRPr="0092764E" w:rsidRDefault="00E60130" w:rsidP="00332664">
            <w:pPr>
              <w:spacing w:after="120" w:line="240" w:lineRule="atLeast"/>
              <w:rPr>
                <w:b/>
                <w:bCs/>
              </w:rPr>
            </w:pPr>
            <w:r>
              <w:rPr>
                <w:b/>
                <w:bCs/>
              </w:rPr>
              <w:t>Typical content</w:t>
            </w:r>
            <w:r w:rsidR="003F16E0">
              <w:rPr>
                <w:b/>
                <w:bCs/>
              </w:rPr>
              <w:t xml:space="preserve">/activities </w:t>
            </w:r>
          </w:p>
        </w:tc>
      </w:tr>
      <w:tr w:rsidR="00E60130" w14:paraId="23024A28" w14:textId="77777777" w:rsidTr="00332664">
        <w:tc>
          <w:tcPr>
            <w:tcW w:w="2547" w:type="dxa"/>
            <w:vAlign w:val="center"/>
          </w:tcPr>
          <w:p w14:paraId="44178642" w14:textId="457E30E9" w:rsidR="00E60130" w:rsidRDefault="00E60130" w:rsidP="00332664">
            <w:pPr>
              <w:snapToGrid w:val="0"/>
              <w:spacing w:after="120" w:line="240" w:lineRule="atLeast"/>
              <w:ind w:left="100"/>
            </w:pPr>
            <w:r>
              <w:t>Introduction</w:t>
            </w:r>
          </w:p>
        </w:tc>
        <w:tc>
          <w:tcPr>
            <w:tcW w:w="6469" w:type="dxa"/>
            <w:vAlign w:val="center"/>
          </w:tcPr>
          <w:p w14:paraId="3BC1F673" w14:textId="77777777" w:rsidR="00E60130" w:rsidRDefault="00E60130" w:rsidP="00332664">
            <w:pPr>
              <w:pStyle w:val="ListParagraph"/>
              <w:numPr>
                <w:ilvl w:val="0"/>
                <w:numId w:val="3"/>
              </w:numPr>
              <w:snapToGrid w:val="0"/>
              <w:spacing w:before="60" w:after="60" w:line="240" w:lineRule="atLeast"/>
              <w:ind w:left="453" w:hanging="357"/>
              <w:contextualSpacing w:val="0"/>
            </w:pPr>
            <w:r>
              <w:t xml:space="preserve">Purpose of project </w:t>
            </w:r>
          </w:p>
          <w:p w14:paraId="2E7D0621" w14:textId="77777777" w:rsidR="00E60130" w:rsidRDefault="00E60130" w:rsidP="00332664">
            <w:pPr>
              <w:pStyle w:val="ListParagraph"/>
              <w:numPr>
                <w:ilvl w:val="0"/>
                <w:numId w:val="3"/>
              </w:numPr>
              <w:snapToGrid w:val="0"/>
              <w:spacing w:before="60" w:after="60" w:line="240" w:lineRule="atLeast"/>
              <w:ind w:left="453" w:hanging="357"/>
              <w:contextualSpacing w:val="0"/>
            </w:pPr>
            <w:r>
              <w:t xml:space="preserve">Process for undertaking/delivery project </w:t>
            </w:r>
          </w:p>
          <w:p w14:paraId="558679FA" w14:textId="6DC8DD53" w:rsidR="00E60130" w:rsidRDefault="00E60130" w:rsidP="00332664">
            <w:pPr>
              <w:pStyle w:val="ListParagraph"/>
              <w:numPr>
                <w:ilvl w:val="0"/>
                <w:numId w:val="3"/>
              </w:numPr>
              <w:snapToGrid w:val="0"/>
              <w:spacing w:before="60" w:after="60" w:line="240" w:lineRule="atLeast"/>
              <w:ind w:left="453" w:hanging="357"/>
              <w:contextualSpacing w:val="0"/>
            </w:pPr>
            <w:r>
              <w:t>Map of study area</w:t>
            </w:r>
          </w:p>
        </w:tc>
      </w:tr>
      <w:tr w:rsidR="00E60130" w14:paraId="67D26C11" w14:textId="77777777" w:rsidTr="00332664">
        <w:tc>
          <w:tcPr>
            <w:tcW w:w="2547" w:type="dxa"/>
            <w:vAlign w:val="center"/>
          </w:tcPr>
          <w:p w14:paraId="29E3AE4F" w14:textId="4154A04F" w:rsidR="00E60130" w:rsidRDefault="00E60130" w:rsidP="00332664">
            <w:pPr>
              <w:snapToGrid w:val="0"/>
              <w:spacing w:after="120" w:line="240" w:lineRule="atLeast"/>
              <w:ind w:left="100"/>
            </w:pPr>
            <w:r>
              <w:t>How you use the coast</w:t>
            </w:r>
          </w:p>
        </w:tc>
        <w:tc>
          <w:tcPr>
            <w:tcW w:w="6469" w:type="dxa"/>
            <w:vAlign w:val="center"/>
          </w:tcPr>
          <w:p w14:paraId="6CD3EC7B" w14:textId="77777777" w:rsidR="00E60130" w:rsidRDefault="00E60130" w:rsidP="00332664">
            <w:pPr>
              <w:pStyle w:val="ListParagraph"/>
              <w:numPr>
                <w:ilvl w:val="0"/>
                <w:numId w:val="3"/>
              </w:numPr>
              <w:snapToGrid w:val="0"/>
              <w:spacing w:before="60" w:after="60" w:line="240" w:lineRule="atLeast"/>
              <w:ind w:left="453" w:hanging="357"/>
              <w:contextualSpacing w:val="0"/>
            </w:pPr>
            <w:r>
              <w:t xml:space="preserve">Map of </w:t>
            </w:r>
            <w:r w:rsidR="000E4350">
              <w:t>study area or management area</w:t>
            </w:r>
          </w:p>
          <w:p w14:paraId="1EA2D502" w14:textId="64A3B8F1" w:rsidR="000E4350" w:rsidRDefault="000E4350" w:rsidP="00332664">
            <w:pPr>
              <w:pStyle w:val="ListParagraph"/>
              <w:numPr>
                <w:ilvl w:val="0"/>
                <w:numId w:val="3"/>
              </w:numPr>
              <w:snapToGrid w:val="0"/>
              <w:spacing w:before="60" w:after="60" w:line="240" w:lineRule="atLeast"/>
              <w:ind w:left="453" w:hanging="357"/>
              <w:contextualSpacing w:val="0"/>
            </w:pPr>
            <w:r>
              <w:t>Coloured sticky dots to represent different uses</w:t>
            </w:r>
          </w:p>
        </w:tc>
      </w:tr>
      <w:tr w:rsidR="00E60130" w14:paraId="254F2F05" w14:textId="77777777" w:rsidTr="00332664">
        <w:tc>
          <w:tcPr>
            <w:tcW w:w="2547" w:type="dxa"/>
            <w:vAlign w:val="center"/>
          </w:tcPr>
          <w:p w14:paraId="0E88A6D0" w14:textId="0D15BFAB" w:rsidR="00E60130" w:rsidRDefault="000E4350" w:rsidP="00332664">
            <w:pPr>
              <w:snapToGrid w:val="0"/>
              <w:spacing w:after="120" w:line="240" w:lineRule="atLeast"/>
              <w:ind w:left="100"/>
            </w:pPr>
            <w:r>
              <w:t>Values</w:t>
            </w:r>
          </w:p>
        </w:tc>
        <w:tc>
          <w:tcPr>
            <w:tcW w:w="6469" w:type="dxa"/>
            <w:vAlign w:val="center"/>
          </w:tcPr>
          <w:p w14:paraId="007FFA57" w14:textId="77777777" w:rsidR="000E4350" w:rsidRDefault="000E4350" w:rsidP="00332664">
            <w:pPr>
              <w:pStyle w:val="ListParagraph"/>
              <w:numPr>
                <w:ilvl w:val="0"/>
                <w:numId w:val="3"/>
              </w:numPr>
              <w:snapToGrid w:val="0"/>
              <w:spacing w:before="60" w:after="60" w:line="240" w:lineRule="atLeast"/>
              <w:ind w:left="453" w:hanging="357"/>
              <w:contextualSpacing w:val="0"/>
            </w:pPr>
            <w:r>
              <w:t>Map of study area or management area</w:t>
            </w:r>
          </w:p>
          <w:p w14:paraId="2B743CDA" w14:textId="51512388" w:rsidR="00E60130" w:rsidRDefault="000E4350" w:rsidP="00332664">
            <w:pPr>
              <w:pStyle w:val="ListParagraph"/>
              <w:numPr>
                <w:ilvl w:val="0"/>
                <w:numId w:val="3"/>
              </w:numPr>
              <w:snapToGrid w:val="0"/>
              <w:spacing w:before="60" w:after="60" w:line="240" w:lineRule="atLeast"/>
              <w:ind w:left="453" w:hanging="357"/>
              <w:contextualSpacing w:val="0"/>
            </w:pPr>
            <w:r>
              <w:t>Sticky notes and pens to write values</w:t>
            </w:r>
          </w:p>
        </w:tc>
      </w:tr>
      <w:tr w:rsidR="000E4350" w14:paraId="1155FABA" w14:textId="77777777" w:rsidTr="00332664">
        <w:tc>
          <w:tcPr>
            <w:tcW w:w="2547" w:type="dxa"/>
            <w:vAlign w:val="center"/>
          </w:tcPr>
          <w:p w14:paraId="134FAAF2" w14:textId="274B1091" w:rsidR="000E4350" w:rsidRDefault="000E4350" w:rsidP="00332664">
            <w:pPr>
              <w:snapToGrid w:val="0"/>
              <w:spacing w:after="120" w:line="240" w:lineRule="atLeast"/>
              <w:ind w:left="100"/>
            </w:pPr>
            <w:r>
              <w:t>Gauging level of support for management options</w:t>
            </w:r>
          </w:p>
        </w:tc>
        <w:tc>
          <w:tcPr>
            <w:tcW w:w="6469" w:type="dxa"/>
            <w:vAlign w:val="center"/>
          </w:tcPr>
          <w:p w14:paraId="37CDF07C" w14:textId="74B38186" w:rsidR="000E4350" w:rsidRDefault="000E4350" w:rsidP="00332664">
            <w:pPr>
              <w:pStyle w:val="ListParagraph"/>
              <w:numPr>
                <w:ilvl w:val="0"/>
                <w:numId w:val="3"/>
              </w:numPr>
              <w:snapToGrid w:val="0"/>
              <w:spacing w:before="60" w:after="60" w:line="240" w:lineRule="atLeast"/>
              <w:ind w:left="453" w:hanging="357"/>
              <w:contextualSpacing w:val="0"/>
            </w:pPr>
            <w:r>
              <w:t>Table of different management options (</w:t>
            </w:r>
            <w:proofErr w:type="gramStart"/>
            <w:r>
              <w:t>similar to</w:t>
            </w:r>
            <w:proofErr w:type="gramEnd"/>
            <w:r>
              <w:t xml:space="preserve"> values survey questions </w:t>
            </w:r>
            <w:r w:rsidR="00332664">
              <w:t>9</w:t>
            </w:r>
            <w:r>
              <w:t xml:space="preserve"> and </w:t>
            </w:r>
            <w:r w:rsidR="00332664">
              <w:t>10</w:t>
            </w:r>
            <w:r>
              <w:t>)</w:t>
            </w:r>
          </w:p>
          <w:p w14:paraId="725DBE2F" w14:textId="066F0248" w:rsidR="000E4350" w:rsidRDefault="000E4350" w:rsidP="00332664">
            <w:pPr>
              <w:pStyle w:val="ListParagraph"/>
              <w:numPr>
                <w:ilvl w:val="0"/>
                <w:numId w:val="3"/>
              </w:numPr>
              <w:snapToGrid w:val="0"/>
              <w:spacing w:before="60" w:after="60" w:line="240" w:lineRule="atLeast"/>
              <w:ind w:left="453" w:hanging="357"/>
              <w:contextualSpacing w:val="0"/>
            </w:pPr>
            <w:r>
              <w:t>Tally mark or sticky dots to indicate level of support or opposition.</w:t>
            </w:r>
          </w:p>
        </w:tc>
      </w:tr>
      <w:tr w:rsidR="000E4350" w14:paraId="43BF6CE6" w14:textId="77777777" w:rsidTr="00332664">
        <w:tc>
          <w:tcPr>
            <w:tcW w:w="2547" w:type="dxa"/>
            <w:vAlign w:val="center"/>
          </w:tcPr>
          <w:p w14:paraId="1B25BCF5" w14:textId="02CA1F46" w:rsidR="000E4350" w:rsidRDefault="000E4350" w:rsidP="00332664">
            <w:pPr>
              <w:snapToGrid w:val="0"/>
              <w:spacing w:after="120" w:line="240" w:lineRule="atLeast"/>
              <w:ind w:left="100"/>
            </w:pPr>
            <w:r>
              <w:t>General feedback</w:t>
            </w:r>
          </w:p>
        </w:tc>
        <w:tc>
          <w:tcPr>
            <w:tcW w:w="6469" w:type="dxa"/>
            <w:vAlign w:val="center"/>
          </w:tcPr>
          <w:p w14:paraId="11CEC099" w14:textId="5A924D0F" w:rsidR="000E4350" w:rsidRDefault="000E4350" w:rsidP="00332664">
            <w:pPr>
              <w:pStyle w:val="ListParagraph"/>
              <w:numPr>
                <w:ilvl w:val="0"/>
                <w:numId w:val="3"/>
              </w:numPr>
              <w:snapToGrid w:val="0"/>
              <w:spacing w:before="60" w:after="60" w:line="240" w:lineRule="atLeast"/>
              <w:ind w:left="453" w:hanging="357"/>
              <w:contextualSpacing w:val="0"/>
            </w:pPr>
            <w:r>
              <w:t>Sticky notes to share feedback</w:t>
            </w:r>
          </w:p>
        </w:tc>
      </w:tr>
      <w:tr w:rsidR="000E4350" w14:paraId="3333DBC1" w14:textId="77777777" w:rsidTr="00332664">
        <w:tc>
          <w:tcPr>
            <w:tcW w:w="2547" w:type="dxa"/>
            <w:vAlign w:val="center"/>
          </w:tcPr>
          <w:p w14:paraId="6EAD315A" w14:textId="4A0393D9" w:rsidR="000E4350" w:rsidRDefault="000E4350" w:rsidP="00332664">
            <w:pPr>
              <w:snapToGrid w:val="0"/>
              <w:spacing w:after="120" w:line="240" w:lineRule="atLeast"/>
              <w:ind w:left="100"/>
            </w:pPr>
            <w:r>
              <w:t>Hazard Maps</w:t>
            </w:r>
          </w:p>
        </w:tc>
        <w:tc>
          <w:tcPr>
            <w:tcW w:w="6469" w:type="dxa"/>
            <w:vAlign w:val="center"/>
          </w:tcPr>
          <w:p w14:paraId="23A908C4" w14:textId="77777777" w:rsidR="000E4350" w:rsidRDefault="00332664" w:rsidP="00332664">
            <w:pPr>
              <w:pStyle w:val="ListParagraph"/>
              <w:numPr>
                <w:ilvl w:val="0"/>
                <w:numId w:val="3"/>
              </w:numPr>
              <w:snapToGrid w:val="0"/>
              <w:spacing w:before="60" w:after="60" w:line="240" w:lineRule="atLeast"/>
              <w:ind w:left="453" w:hanging="357"/>
              <w:contextualSpacing w:val="0"/>
            </w:pPr>
            <w:r>
              <w:t>Erosion maps</w:t>
            </w:r>
          </w:p>
          <w:p w14:paraId="76C11BA9" w14:textId="77777777" w:rsidR="00332664" w:rsidRDefault="00332664" w:rsidP="00332664">
            <w:pPr>
              <w:pStyle w:val="ListParagraph"/>
              <w:numPr>
                <w:ilvl w:val="0"/>
                <w:numId w:val="3"/>
              </w:numPr>
              <w:snapToGrid w:val="0"/>
              <w:spacing w:before="60" w:after="60" w:line="240" w:lineRule="atLeast"/>
              <w:ind w:left="453" w:hanging="357"/>
              <w:contextualSpacing w:val="0"/>
            </w:pPr>
            <w:r>
              <w:t>Inundation maps</w:t>
            </w:r>
          </w:p>
          <w:p w14:paraId="45275825" w14:textId="77777777" w:rsidR="00332664" w:rsidRDefault="00332664" w:rsidP="00332664">
            <w:pPr>
              <w:pStyle w:val="ListParagraph"/>
              <w:numPr>
                <w:ilvl w:val="0"/>
                <w:numId w:val="3"/>
              </w:numPr>
              <w:snapToGrid w:val="0"/>
              <w:spacing w:before="60" w:after="60" w:line="240" w:lineRule="atLeast"/>
              <w:ind w:left="453" w:hanging="357"/>
              <w:contextualSpacing w:val="0"/>
            </w:pPr>
            <w:r>
              <w:t>Stormwater maps</w:t>
            </w:r>
          </w:p>
          <w:p w14:paraId="054B421C" w14:textId="009E0CBC" w:rsidR="00332664" w:rsidRDefault="00332664" w:rsidP="00332664">
            <w:pPr>
              <w:pStyle w:val="ListParagraph"/>
              <w:numPr>
                <w:ilvl w:val="0"/>
                <w:numId w:val="3"/>
              </w:numPr>
              <w:snapToGrid w:val="0"/>
              <w:spacing w:before="60" w:after="60" w:line="240" w:lineRule="atLeast"/>
              <w:ind w:left="453" w:hanging="357"/>
              <w:contextualSpacing w:val="0"/>
            </w:pPr>
            <w:r>
              <w:t>Key asset maps</w:t>
            </w:r>
          </w:p>
        </w:tc>
      </w:tr>
    </w:tbl>
    <w:p w14:paraId="36B89B22" w14:textId="77777777" w:rsidR="000E4350" w:rsidRDefault="000E4350" w:rsidP="00033A5B"/>
    <w:p w14:paraId="080699CC" w14:textId="77777777" w:rsidR="000E4350" w:rsidRDefault="000E4350" w:rsidP="00033A5B">
      <w:pPr>
        <w:sectPr w:rsidR="000E4350" w:rsidSect="00332664">
          <w:pgSz w:w="11906" w:h="16838"/>
          <w:pgMar w:top="1300" w:right="1440" w:bottom="1073" w:left="1440" w:header="708" w:footer="708" w:gutter="0"/>
          <w:cols w:space="708"/>
          <w:docGrid w:linePitch="360"/>
        </w:sectPr>
      </w:pPr>
    </w:p>
    <w:p w14:paraId="15D465EA" w14:textId="2162DD74" w:rsidR="00986D20" w:rsidRDefault="00033A5B" w:rsidP="00986D20">
      <w:pPr>
        <w:pStyle w:val="NumberedHeading2"/>
        <w:ind w:left="426"/>
      </w:pPr>
      <w:bookmarkStart w:id="9" w:name="_Toc192546765"/>
      <w:bookmarkStart w:id="10" w:name="_Toc200040697"/>
      <w:r>
        <w:lastRenderedPageBreak/>
        <w:t xml:space="preserve">Engagement Tool - </w:t>
      </w:r>
      <w:r w:rsidR="00986D20">
        <w:t>Typical workshop agenda</w:t>
      </w:r>
      <w:bookmarkEnd w:id="9"/>
      <w:r w:rsidR="003F16E0">
        <w:t xml:space="preserve"> –community information session</w:t>
      </w:r>
      <w:bookmarkEnd w:id="10"/>
    </w:p>
    <w:p w14:paraId="78BEC6EB" w14:textId="4BCB0FC5" w:rsidR="00033A5B" w:rsidRDefault="003F16E0" w:rsidP="00033A5B">
      <w:r>
        <w:t xml:space="preserve">This provides an indicative framework for delivering a community information session workshop to share background information, management options and seek high level feedback/inputs into coastal planning. </w:t>
      </w:r>
    </w:p>
    <w:p w14:paraId="591FF37F" w14:textId="77777777" w:rsidR="003F16E0" w:rsidRDefault="003F16E0" w:rsidP="003F16E0">
      <w:pPr>
        <w:pStyle w:val="ListParagraph"/>
        <w:numPr>
          <w:ilvl w:val="0"/>
          <w:numId w:val="12"/>
        </w:numPr>
        <w:ind w:left="426"/>
      </w:pPr>
      <w:r w:rsidRPr="000E4350">
        <w:rPr>
          <w:b/>
          <w:bCs/>
        </w:rPr>
        <w:t>Duration</w:t>
      </w:r>
      <w:r>
        <w:t xml:space="preserve">: Typically, two or three hours, but can vary depending on the size of the project area, size of impacted population, level of controversy. </w:t>
      </w:r>
    </w:p>
    <w:p w14:paraId="39CD2515" w14:textId="3F3AEAD9" w:rsidR="003F16E0" w:rsidRDefault="003F16E0" w:rsidP="003F16E0">
      <w:pPr>
        <w:pStyle w:val="ListParagraph"/>
        <w:numPr>
          <w:ilvl w:val="0"/>
          <w:numId w:val="12"/>
        </w:numPr>
        <w:ind w:left="426"/>
      </w:pPr>
      <w:r w:rsidRPr="000E4350">
        <w:rPr>
          <w:b/>
          <w:bCs/>
        </w:rPr>
        <w:t>Times</w:t>
      </w:r>
      <w:r>
        <w:t xml:space="preserve">: Ensure session is held at an accessible time that allows maximum attendance – e.g. outside office hours on a weeknight or weekends and outside school holidays. </w:t>
      </w:r>
    </w:p>
    <w:p w14:paraId="0E145738" w14:textId="77777777" w:rsidR="003F16E0" w:rsidRDefault="003F16E0" w:rsidP="003F16E0">
      <w:pPr>
        <w:pStyle w:val="ListParagraph"/>
        <w:numPr>
          <w:ilvl w:val="0"/>
          <w:numId w:val="12"/>
        </w:numPr>
        <w:ind w:left="426"/>
      </w:pPr>
      <w:r w:rsidRPr="000E4350">
        <w:rPr>
          <w:b/>
          <w:bCs/>
        </w:rPr>
        <w:t>Location</w:t>
      </w:r>
      <w:r>
        <w:t xml:space="preserve">: At a venue within or near the study area.   </w:t>
      </w:r>
    </w:p>
    <w:p w14:paraId="4826D2D6" w14:textId="70383143" w:rsidR="003F16E0" w:rsidRDefault="003F16E0" w:rsidP="003F16E0">
      <w:pPr>
        <w:pStyle w:val="ListParagraph"/>
        <w:numPr>
          <w:ilvl w:val="0"/>
          <w:numId w:val="12"/>
        </w:numPr>
        <w:ind w:left="426"/>
      </w:pPr>
      <w:r w:rsidRPr="003F16E0">
        <w:rPr>
          <w:b/>
          <w:bCs/>
        </w:rPr>
        <w:t>Materials</w:t>
      </w:r>
      <w:r>
        <w:t xml:space="preserve">: Audiovisual equipment for presentation. Other </w:t>
      </w:r>
      <w:r w:rsidR="006B591F">
        <w:t>materials</w:t>
      </w:r>
      <w:r>
        <w:t xml:space="preserve"> are dependent on activities undertaken.</w:t>
      </w:r>
      <w:r w:rsidR="00D179B8">
        <w:t xml:space="preserve"> Presentation materials to be highly visual (less text, more pictures).</w:t>
      </w:r>
    </w:p>
    <w:p w14:paraId="359AEAC7" w14:textId="0E287052" w:rsidR="00D179B8" w:rsidRDefault="003F16E0" w:rsidP="00D179B8">
      <w:pPr>
        <w:pStyle w:val="ListParagraph"/>
        <w:numPr>
          <w:ilvl w:val="0"/>
          <w:numId w:val="12"/>
        </w:numPr>
        <w:ind w:left="426"/>
      </w:pPr>
      <w:r w:rsidRPr="003F16E0">
        <w:rPr>
          <w:b/>
          <w:bCs/>
        </w:rPr>
        <w:t>Set up</w:t>
      </w:r>
      <w:r w:rsidRPr="000E4350">
        <w:t>:</w:t>
      </w:r>
      <w:r>
        <w:t xml:space="preserve"> </w:t>
      </w:r>
      <w:r w:rsidRPr="003F16E0">
        <w:rPr>
          <w:b/>
          <w:bCs/>
        </w:rPr>
        <w:t xml:space="preserve"> </w:t>
      </w:r>
      <w:r>
        <w:t>Dependent on content of presentation – may include theater style set up (presenter at front, with chairs for audience) or interactive workshop (presenter up front and tables and chairs for group activities).</w:t>
      </w:r>
    </w:p>
    <w:p w14:paraId="132DB002" w14:textId="4A76421F" w:rsidR="00D179B8" w:rsidRPr="00D179B8" w:rsidRDefault="00D179B8" w:rsidP="00D179B8">
      <w:pPr>
        <w:spacing w:before="360" w:after="240"/>
        <w:rPr>
          <w:b/>
          <w:bCs/>
        </w:rPr>
      </w:pPr>
      <w:r w:rsidRPr="00D179B8">
        <w:rPr>
          <w:b/>
          <w:bCs/>
        </w:rPr>
        <w:t xml:space="preserve">Example agenda: </w:t>
      </w:r>
    </w:p>
    <w:tbl>
      <w:tblPr>
        <w:tblStyle w:val="TableGrid"/>
        <w:tblW w:w="0" w:type="auto"/>
        <w:tblLook w:val="04A0" w:firstRow="1" w:lastRow="0" w:firstColumn="1" w:lastColumn="0" w:noHBand="0" w:noVBand="1"/>
      </w:tblPr>
      <w:tblGrid>
        <w:gridCol w:w="2605"/>
        <w:gridCol w:w="6411"/>
      </w:tblGrid>
      <w:tr w:rsidR="00D35EDE" w:rsidRPr="0092764E" w14:paraId="5860A455" w14:textId="77777777" w:rsidTr="00D179B8">
        <w:trPr>
          <w:tblHeader/>
        </w:trPr>
        <w:tc>
          <w:tcPr>
            <w:tcW w:w="2605" w:type="dxa"/>
            <w:shd w:val="clear" w:color="auto" w:fill="DAE9F7" w:themeFill="text2" w:themeFillTint="1A"/>
          </w:tcPr>
          <w:p w14:paraId="2546241B" w14:textId="5F165DCC" w:rsidR="00D35EDE" w:rsidRPr="0092764E" w:rsidRDefault="003F16E0" w:rsidP="00332664">
            <w:pPr>
              <w:spacing w:after="120" w:line="240" w:lineRule="atLeast"/>
              <w:rPr>
                <w:b/>
                <w:bCs/>
              </w:rPr>
            </w:pPr>
            <w:r>
              <w:rPr>
                <w:b/>
                <w:bCs/>
              </w:rPr>
              <w:t>Item</w:t>
            </w:r>
          </w:p>
        </w:tc>
        <w:tc>
          <w:tcPr>
            <w:tcW w:w="6411" w:type="dxa"/>
            <w:shd w:val="clear" w:color="auto" w:fill="DAE9F7" w:themeFill="text2" w:themeFillTint="1A"/>
          </w:tcPr>
          <w:p w14:paraId="0EE3E8A4" w14:textId="329B6252" w:rsidR="00D35EDE" w:rsidRPr="0092764E" w:rsidRDefault="00F23C9E" w:rsidP="00332664">
            <w:pPr>
              <w:spacing w:after="120" w:line="240" w:lineRule="atLeast"/>
              <w:rPr>
                <w:b/>
                <w:bCs/>
              </w:rPr>
            </w:pPr>
            <w:r>
              <w:rPr>
                <w:b/>
                <w:bCs/>
              </w:rPr>
              <w:t>Suggested content</w:t>
            </w:r>
          </w:p>
        </w:tc>
      </w:tr>
      <w:tr w:rsidR="00D35EDE" w14:paraId="32C4E665" w14:textId="77777777" w:rsidTr="00D179B8">
        <w:tc>
          <w:tcPr>
            <w:tcW w:w="2605" w:type="dxa"/>
            <w:vAlign w:val="center"/>
          </w:tcPr>
          <w:p w14:paraId="0E8D3908" w14:textId="337B5381" w:rsidR="00D35EDE" w:rsidRDefault="00F23C9E" w:rsidP="00332664">
            <w:pPr>
              <w:pStyle w:val="ListParagraph"/>
              <w:numPr>
                <w:ilvl w:val="0"/>
                <w:numId w:val="10"/>
              </w:numPr>
              <w:snapToGrid w:val="0"/>
              <w:spacing w:after="120" w:line="240" w:lineRule="atLeast"/>
              <w:ind w:left="460" w:hanging="357"/>
              <w:contextualSpacing w:val="0"/>
            </w:pPr>
            <w:r>
              <w:t>Introduction</w:t>
            </w:r>
            <w:r w:rsidR="009731C5">
              <w:t xml:space="preserve"> and background</w:t>
            </w:r>
          </w:p>
        </w:tc>
        <w:tc>
          <w:tcPr>
            <w:tcW w:w="6411" w:type="dxa"/>
            <w:vAlign w:val="center"/>
          </w:tcPr>
          <w:p w14:paraId="152B9A11" w14:textId="77777777" w:rsidR="00D35EDE" w:rsidRDefault="00F23C9E" w:rsidP="00332664">
            <w:pPr>
              <w:pStyle w:val="ListParagraph"/>
              <w:numPr>
                <w:ilvl w:val="0"/>
                <w:numId w:val="3"/>
              </w:numPr>
              <w:snapToGrid w:val="0"/>
              <w:spacing w:before="60" w:after="60" w:line="240" w:lineRule="atLeast"/>
              <w:ind w:left="453" w:hanging="357"/>
              <w:contextualSpacing w:val="0"/>
            </w:pPr>
            <w:r>
              <w:t>What is coastal planning?</w:t>
            </w:r>
          </w:p>
          <w:p w14:paraId="49F0AB93" w14:textId="77777777" w:rsidR="00F23C9E" w:rsidRDefault="009731C5" w:rsidP="00332664">
            <w:pPr>
              <w:pStyle w:val="ListParagraph"/>
              <w:numPr>
                <w:ilvl w:val="0"/>
                <w:numId w:val="3"/>
              </w:numPr>
              <w:snapToGrid w:val="0"/>
              <w:spacing w:before="60" w:after="60" w:line="240" w:lineRule="atLeast"/>
              <w:ind w:left="453" w:hanging="357"/>
              <w:contextualSpacing w:val="0"/>
            </w:pPr>
            <w:r>
              <w:t xml:space="preserve">Overview of planning framework/legislation </w:t>
            </w:r>
          </w:p>
          <w:p w14:paraId="33E6A7EC" w14:textId="5D3AFE26" w:rsidR="009731C5" w:rsidRDefault="009731C5" w:rsidP="00332664">
            <w:pPr>
              <w:pStyle w:val="ListParagraph"/>
              <w:numPr>
                <w:ilvl w:val="0"/>
                <w:numId w:val="3"/>
              </w:numPr>
              <w:snapToGrid w:val="0"/>
              <w:spacing w:before="60" w:after="60" w:line="240" w:lineRule="atLeast"/>
              <w:ind w:left="453" w:hanging="357"/>
              <w:contextualSpacing w:val="0"/>
            </w:pPr>
            <w:r>
              <w:t>Why is the project happening?</w:t>
            </w:r>
          </w:p>
        </w:tc>
      </w:tr>
      <w:tr w:rsidR="00D35EDE" w14:paraId="73BB214D" w14:textId="77777777" w:rsidTr="00D179B8">
        <w:tc>
          <w:tcPr>
            <w:tcW w:w="2605" w:type="dxa"/>
            <w:vAlign w:val="center"/>
          </w:tcPr>
          <w:p w14:paraId="46C78C7A" w14:textId="1C735290" w:rsidR="00D35EDE" w:rsidRDefault="009731C5" w:rsidP="00332664">
            <w:pPr>
              <w:pStyle w:val="ListParagraph"/>
              <w:numPr>
                <w:ilvl w:val="0"/>
                <w:numId w:val="10"/>
              </w:numPr>
              <w:snapToGrid w:val="0"/>
              <w:spacing w:after="120" w:line="240" w:lineRule="atLeast"/>
              <w:ind w:left="460" w:hanging="357"/>
              <w:contextualSpacing w:val="0"/>
            </w:pPr>
            <w:r>
              <w:t>Hazards and risks</w:t>
            </w:r>
          </w:p>
        </w:tc>
        <w:tc>
          <w:tcPr>
            <w:tcW w:w="6411" w:type="dxa"/>
            <w:vAlign w:val="center"/>
          </w:tcPr>
          <w:p w14:paraId="199CD39E" w14:textId="77777777" w:rsidR="00D35EDE" w:rsidRDefault="009731C5" w:rsidP="00332664">
            <w:pPr>
              <w:pStyle w:val="ListParagraph"/>
              <w:numPr>
                <w:ilvl w:val="0"/>
                <w:numId w:val="3"/>
              </w:numPr>
              <w:snapToGrid w:val="0"/>
              <w:spacing w:before="60" w:after="60" w:line="240" w:lineRule="atLeast"/>
              <w:ind w:left="453" w:hanging="357"/>
              <w:contextualSpacing w:val="0"/>
            </w:pPr>
            <w:r>
              <w:t xml:space="preserve">Overview of the coastal hazards and what they are. </w:t>
            </w:r>
          </w:p>
          <w:p w14:paraId="00345C07" w14:textId="74A1C016" w:rsidR="009731C5" w:rsidRDefault="009731C5" w:rsidP="00332664">
            <w:pPr>
              <w:pStyle w:val="ListParagraph"/>
              <w:numPr>
                <w:ilvl w:val="0"/>
                <w:numId w:val="3"/>
              </w:numPr>
              <w:snapToGrid w:val="0"/>
              <w:spacing w:before="60" w:after="60" w:line="240" w:lineRule="atLeast"/>
              <w:ind w:left="453" w:hanging="357"/>
              <w:contextualSpacing w:val="0"/>
            </w:pPr>
            <w:r>
              <w:t>What the risks are if they are not managed.</w:t>
            </w:r>
          </w:p>
        </w:tc>
      </w:tr>
      <w:tr w:rsidR="00D35EDE" w14:paraId="78ACD4FF" w14:textId="77777777" w:rsidTr="00D179B8">
        <w:tc>
          <w:tcPr>
            <w:tcW w:w="2605" w:type="dxa"/>
            <w:vAlign w:val="center"/>
          </w:tcPr>
          <w:p w14:paraId="6CF97FFB" w14:textId="4EE44D30" w:rsidR="00D35EDE" w:rsidRDefault="009731C5" w:rsidP="00332664">
            <w:pPr>
              <w:pStyle w:val="ListParagraph"/>
              <w:numPr>
                <w:ilvl w:val="0"/>
                <w:numId w:val="10"/>
              </w:numPr>
              <w:snapToGrid w:val="0"/>
              <w:spacing w:after="120" w:line="240" w:lineRule="atLeast"/>
              <w:ind w:left="460" w:hanging="357"/>
              <w:contextualSpacing w:val="0"/>
            </w:pPr>
            <w:r>
              <w:t>Management options</w:t>
            </w:r>
          </w:p>
        </w:tc>
        <w:tc>
          <w:tcPr>
            <w:tcW w:w="6411" w:type="dxa"/>
            <w:vAlign w:val="center"/>
          </w:tcPr>
          <w:p w14:paraId="7A57600D" w14:textId="77777777" w:rsidR="00D35EDE" w:rsidRPr="009731C5" w:rsidRDefault="009731C5" w:rsidP="00332664">
            <w:pPr>
              <w:pStyle w:val="ListParagraph"/>
              <w:numPr>
                <w:ilvl w:val="0"/>
                <w:numId w:val="3"/>
              </w:numPr>
              <w:snapToGrid w:val="0"/>
              <w:spacing w:before="60" w:after="60" w:line="240" w:lineRule="atLeast"/>
              <w:ind w:left="453" w:hanging="357"/>
              <w:contextualSpacing w:val="0"/>
            </w:pPr>
            <w:r>
              <w:t>Overview of the options (</w:t>
            </w:r>
            <w:r w:rsidRPr="00332664">
              <w:t>Hint: use imagery as much as possible)</w:t>
            </w:r>
          </w:p>
          <w:p w14:paraId="01DC3A14" w14:textId="77573BD2" w:rsidR="009731C5" w:rsidRDefault="009731C5" w:rsidP="00332664">
            <w:pPr>
              <w:pStyle w:val="ListParagraph"/>
              <w:numPr>
                <w:ilvl w:val="0"/>
                <w:numId w:val="3"/>
              </w:numPr>
              <w:snapToGrid w:val="0"/>
              <w:spacing w:before="60" w:after="60" w:line="240" w:lineRule="atLeast"/>
              <w:ind w:left="453" w:hanging="357"/>
              <w:contextualSpacing w:val="0"/>
            </w:pPr>
            <w:r>
              <w:t xml:space="preserve">What are the impacts of the different management options. </w:t>
            </w:r>
          </w:p>
        </w:tc>
      </w:tr>
      <w:tr w:rsidR="009731C5" w14:paraId="6A8D5ACE" w14:textId="77777777" w:rsidTr="00D179B8">
        <w:tc>
          <w:tcPr>
            <w:tcW w:w="2605" w:type="dxa"/>
            <w:vAlign w:val="center"/>
          </w:tcPr>
          <w:p w14:paraId="00F7B0D0" w14:textId="046856DB" w:rsidR="009731C5" w:rsidRDefault="009731C5" w:rsidP="00332664">
            <w:pPr>
              <w:pStyle w:val="ListParagraph"/>
              <w:numPr>
                <w:ilvl w:val="0"/>
                <w:numId w:val="10"/>
              </w:numPr>
              <w:snapToGrid w:val="0"/>
              <w:spacing w:after="120" w:line="240" w:lineRule="atLeast"/>
              <w:ind w:left="460" w:hanging="357"/>
              <w:contextualSpacing w:val="0"/>
            </w:pPr>
            <w:r>
              <w:t>Recommendations</w:t>
            </w:r>
          </w:p>
        </w:tc>
        <w:tc>
          <w:tcPr>
            <w:tcW w:w="6411" w:type="dxa"/>
            <w:vAlign w:val="center"/>
          </w:tcPr>
          <w:p w14:paraId="3946C200" w14:textId="4B7AFE1E" w:rsidR="009731C5" w:rsidRDefault="009731C5" w:rsidP="00332664">
            <w:pPr>
              <w:pStyle w:val="ListParagraph"/>
              <w:numPr>
                <w:ilvl w:val="0"/>
                <w:numId w:val="3"/>
              </w:numPr>
              <w:snapToGrid w:val="0"/>
              <w:spacing w:before="60" w:after="60" w:line="240" w:lineRule="atLeast"/>
              <w:ind w:left="453" w:hanging="357"/>
              <w:contextualSpacing w:val="0"/>
            </w:pPr>
            <w:r>
              <w:t xml:space="preserve">How are the recommendations for the local area determined? </w:t>
            </w:r>
          </w:p>
        </w:tc>
      </w:tr>
      <w:tr w:rsidR="009731C5" w14:paraId="19FCAA02" w14:textId="77777777" w:rsidTr="00D179B8">
        <w:trPr>
          <w:trHeight w:val="617"/>
        </w:trPr>
        <w:tc>
          <w:tcPr>
            <w:tcW w:w="2605" w:type="dxa"/>
            <w:vAlign w:val="center"/>
          </w:tcPr>
          <w:p w14:paraId="5562A82E" w14:textId="48B01220" w:rsidR="009731C5" w:rsidRDefault="009731C5" w:rsidP="00332664">
            <w:pPr>
              <w:pStyle w:val="ListParagraph"/>
              <w:numPr>
                <w:ilvl w:val="0"/>
                <w:numId w:val="10"/>
              </w:numPr>
              <w:snapToGrid w:val="0"/>
              <w:spacing w:after="120" w:line="240" w:lineRule="atLeast"/>
              <w:ind w:left="459" w:hanging="357"/>
              <w:contextualSpacing w:val="0"/>
            </w:pPr>
            <w:r>
              <w:t>Next steps</w:t>
            </w:r>
          </w:p>
        </w:tc>
        <w:tc>
          <w:tcPr>
            <w:tcW w:w="6411" w:type="dxa"/>
            <w:vAlign w:val="center"/>
          </w:tcPr>
          <w:p w14:paraId="6F25D3E0" w14:textId="7782CCBA" w:rsidR="00D179B8" w:rsidRDefault="00D179B8" w:rsidP="00332664">
            <w:pPr>
              <w:pStyle w:val="ListParagraph"/>
              <w:numPr>
                <w:ilvl w:val="0"/>
                <w:numId w:val="3"/>
              </w:numPr>
              <w:snapToGrid w:val="0"/>
              <w:spacing w:before="60" w:after="60" w:line="240" w:lineRule="atLeast"/>
              <w:ind w:left="453" w:hanging="357"/>
              <w:contextualSpacing w:val="0"/>
            </w:pPr>
            <w:r>
              <w:t>Determining recommendations for this area</w:t>
            </w:r>
          </w:p>
          <w:p w14:paraId="44DAD3D0" w14:textId="6DF8535F" w:rsidR="009731C5" w:rsidRDefault="00D179B8" w:rsidP="00332664">
            <w:pPr>
              <w:pStyle w:val="ListParagraph"/>
              <w:numPr>
                <w:ilvl w:val="0"/>
                <w:numId w:val="3"/>
              </w:numPr>
              <w:snapToGrid w:val="0"/>
              <w:spacing w:before="60" w:after="60" w:line="240" w:lineRule="atLeast"/>
              <w:ind w:left="453" w:hanging="357"/>
              <w:contextualSpacing w:val="0"/>
            </w:pPr>
            <w:r>
              <w:t>Ho we will communicate outcomes</w:t>
            </w:r>
          </w:p>
        </w:tc>
      </w:tr>
    </w:tbl>
    <w:p w14:paraId="792BACD9" w14:textId="77777777" w:rsidR="00033A5B" w:rsidRDefault="00033A5B" w:rsidP="00033A5B"/>
    <w:p w14:paraId="14C2BA3C" w14:textId="0D6F3CAF" w:rsidR="003F16E0" w:rsidRDefault="003F16E0">
      <w:pPr>
        <w:spacing w:before="0" w:line="240" w:lineRule="auto"/>
      </w:pPr>
      <w:r>
        <w:br w:type="page"/>
      </w:r>
    </w:p>
    <w:p w14:paraId="54BA5460" w14:textId="0AAF59F6" w:rsidR="003F16E0" w:rsidRDefault="003F16E0" w:rsidP="003F16E0">
      <w:pPr>
        <w:pStyle w:val="NumberedHeading2"/>
        <w:ind w:left="426"/>
      </w:pPr>
      <w:bookmarkStart w:id="11" w:name="_Toc200040698"/>
      <w:r>
        <w:lastRenderedPageBreak/>
        <w:t>Engagement Tool - Typical workshop agenda – community reference group</w:t>
      </w:r>
      <w:bookmarkEnd w:id="11"/>
    </w:p>
    <w:p w14:paraId="45C90B14" w14:textId="177B1D53" w:rsidR="009731C5" w:rsidRDefault="009731C5" w:rsidP="009731C5">
      <w:r>
        <w:t xml:space="preserve">This provides an indicative framework for using a community reference group approach for engagement. </w:t>
      </w:r>
      <w:r w:rsidR="0018531E">
        <w:t>A</w:t>
      </w:r>
      <w:r>
        <w:t xml:space="preserve"> community reference group</w:t>
      </w:r>
      <w:r w:rsidR="002150B9">
        <w:t xml:space="preserve"> would </w:t>
      </w:r>
      <w:r w:rsidR="0018531E">
        <w:t>include representatives of the community</w:t>
      </w:r>
      <w:r w:rsidR="00332664">
        <w:t xml:space="preserve">, </w:t>
      </w:r>
      <w:r w:rsidR="00D179B8">
        <w:t>selected</w:t>
      </w:r>
      <w:r w:rsidR="00332664">
        <w:t xml:space="preserve"> at </w:t>
      </w:r>
      <w:r w:rsidR="00D179B8">
        <w:t>random</w:t>
      </w:r>
      <w:r w:rsidR="00332664">
        <w:t xml:space="preserve"> and to meet </w:t>
      </w:r>
      <w:r w:rsidR="00D179B8">
        <w:t>stratified sampling targets</w:t>
      </w:r>
      <w:r w:rsidR="0018531E">
        <w:t xml:space="preserve"> to play an active role in the coastal planning process. </w:t>
      </w:r>
    </w:p>
    <w:p w14:paraId="4CBAD927" w14:textId="446F0F44" w:rsidR="009731C5" w:rsidRDefault="009731C5" w:rsidP="009731C5">
      <w:pPr>
        <w:pStyle w:val="ListParagraph"/>
        <w:numPr>
          <w:ilvl w:val="0"/>
          <w:numId w:val="12"/>
        </w:numPr>
        <w:ind w:left="426"/>
      </w:pPr>
      <w:r w:rsidRPr="000E4350">
        <w:rPr>
          <w:b/>
          <w:bCs/>
        </w:rPr>
        <w:t>Duration</w:t>
      </w:r>
      <w:r>
        <w:t xml:space="preserve">: Three separate sessions, each for four-six hours in length. </w:t>
      </w:r>
    </w:p>
    <w:p w14:paraId="372993AC" w14:textId="44B9639E" w:rsidR="009731C5" w:rsidRDefault="009731C5" w:rsidP="009731C5">
      <w:pPr>
        <w:pStyle w:val="ListParagraph"/>
        <w:numPr>
          <w:ilvl w:val="0"/>
          <w:numId w:val="12"/>
        </w:numPr>
        <w:ind w:left="426"/>
      </w:pPr>
      <w:r w:rsidRPr="000E4350">
        <w:rPr>
          <w:b/>
          <w:bCs/>
        </w:rPr>
        <w:t>Times</w:t>
      </w:r>
      <w:r>
        <w:t xml:space="preserve">: </w:t>
      </w:r>
      <w:r w:rsidR="006B591F">
        <w:t>Weekend, outside school holidays</w:t>
      </w:r>
      <w:r>
        <w:t>.</w:t>
      </w:r>
      <w:r w:rsidR="006B591F">
        <w:t xml:space="preserve"> Weeknights may be appropriate if a shorter session is proposed. </w:t>
      </w:r>
      <w:r>
        <w:t xml:space="preserve"> </w:t>
      </w:r>
    </w:p>
    <w:p w14:paraId="5112F38B" w14:textId="77777777" w:rsidR="009731C5" w:rsidRDefault="009731C5" w:rsidP="009731C5">
      <w:pPr>
        <w:pStyle w:val="ListParagraph"/>
        <w:numPr>
          <w:ilvl w:val="0"/>
          <w:numId w:val="12"/>
        </w:numPr>
        <w:ind w:left="426"/>
      </w:pPr>
      <w:r w:rsidRPr="000E4350">
        <w:rPr>
          <w:b/>
          <w:bCs/>
        </w:rPr>
        <w:t>Location</w:t>
      </w:r>
      <w:r>
        <w:t xml:space="preserve">: At a venue within or near the study area.   </w:t>
      </w:r>
    </w:p>
    <w:p w14:paraId="5F15EEF7" w14:textId="7387B085" w:rsidR="009731C5" w:rsidRDefault="009731C5" w:rsidP="00D179B8">
      <w:pPr>
        <w:pStyle w:val="ListParagraph"/>
        <w:numPr>
          <w:ilvl w:val="0"/>
          <w:numId w:val="12"/>
        </w:numPr>
        <w:ind w:left="426"/>
      </w:pPr>
      <w:r w:rsidRPr="003F16E0">
        <w:rPr>
          <w:b/>
          <w:bCs/>
        </w:rPr>
        <w:t>Materials</w:t>
      </w:r>
      <w:r>
        <w:t xml:space="preserve">: Audiovisual equipment for presentation. Other </w:t>
      </w:r>
      <w:r w:rsidR="006B591F">
        <w:t>materials</w:t>
      </w:r>
      <w:r>
        <w:t xml:space="preserve"> are dependent on activities undertaken.</w:t>
      </w:r>
      <w:r w:rsidR="00D179B8">
        <w:t xml:space="preserve"> Background reports provided prior to meetings. Summary of previous workshops provided prior to the following meeting. Presentation materials to be highly visual (less text, more pictures).</w:t>
      </w:r>
    </w:p>
    <w:p w14:paraId="4FFB82B1" w14:textId="5295C767" w:rsidR="009731C5" w:rsidRDefault="009731C5" w:rsidP="009731C5">
      <w:pPr>
        <w:pStyle w:val="ListParagraph"/>
        <w:numPr>
          <w:ilvl w:val="0"/>
          <w:numId w:val="12"/>
        </w:numPr>
        <w:ind w:left="426"/>
      </w:pPr>
      <w:r w:rsidRPr="003F16E0">
        <w:rPr>
          <w:b/>
          <w:bCs/>
        </w:rPr>
        <w:t>Set up</w:t>
      </w:r>
      <w:r w:rsidRPr="000E4350">
        <w:t>:</w:t>
      </w:r>
      <w:r>
        <w:t xml:space="preserve"> </w:t>
      </w:r>
      <w:r w:rsidRPr="003F16E0">
        <w:rPr>
          <w:b/>
          <w:bCs/>
        </w:rPr>
        <w:t xml:space="preserve"> </w:t>
      </w:r>
      <w:r w:rsidR="006B591F">
        <w:t>Audiovisual equipment for presentations, tables and chairs for group activities</w:t>
      </w:r>
      <w:r w:rsidR="00D179B8">
        <w:t>. Technical expert present to discuss coastal, environmental and other fields</w:t>
      </w:r>
    </w:p>
    <w:p w14:paraId="363E5B50" w14:textId="3FFB2A49" w:rsidR="006B591F" w:rsidRPr="00D179B8" w:rsidRDefault="006B591F" w:rsidP="00D179B8">
      <w:pPr>
        <w:spacing w:before="360" w:after="240"/>
        <w:rPr>
          <w:b/>
          <w:bCs/>
        </w:rPr>
      </w:pPr>
      <w:r w:rsidRPr="00D179B8">
        <w:rPr>
          <w:b/>
          <w:bCs/>
        </w:rPr>
        <w:t xml:space="preserve">Workshop 1 </w:t>
      </w:r>
      <w:r w:rsidR="0018531E" w:rsidRPr="00D179B8">
        <w:rPr>
          <w:b/>
          <w:bCs/>
        </w:rPr>
        <w:t>–</w:t>
      </w:r>
      <w:r w:rsidRPr="00D179B8">
        <w:rPr>
          <w:b/>
          <w:bCs/>
        </w:rPr>
        <w:t xml:space="preserve"> E</w:t>
      </w:r>
      <w:r w:rsidR="0018531E" w:rsidRPr="00D179B8">
        <w:rPr>
          <w:b/>
          <w:bCs/>
        </w:rPr>
        <w:t xml:space="preserve">stablishing the project context </w:t>
      </w:r>
    </w:p>
    <w:tbl>
      <w:tblPr>
        <w:tblStyle w:val="TableGrid"/>
        <w:tblW w:w="0" w:type="auto"/>
        <w:tblLook w:val="04A0" w:firstRow="1" w:lastRow="0" w:firstColumn="1" w:lastColumn="0" w:noHBand="0" w:noVBand="1"/>
      </w:tblPr>
      <w:tblGrid>
        <w:gridCol w:w="2547"/>
        <w:gridCol w:w="6469"/>
      </w:tblGrid>
      <w:tr w:rsidR="009731C5" w:rsidRPr="0092764E" w14:paraId="115B0694" w14:textId="77777777" w:rsidTr="00D179B8">
        <w:trPr>
          <w:tblHeader/>
        </w:trPr>
        <w:tc>
          <w:tcPr>
            <w:tcW w:w="2547" w:type="dxa"/>
            <w:shd w:val="clear" w:color="auto" w:fill="DAE9F7" w:themeFill="text2" w:themeFillTint="1A"/>
            <w:vAlign w:val="center"/>
          </w:tcPr>
          <w:p w14:paraId="7ED1950B" w14:textId="77777777" w:rsidR="009731C5" w:rsidRPr="0092764E" w:rsidRDefault="009731C5" w:rsidP="00D179B8">
            <w:pPr>
              <w:spacing w:after="120"/>
              <w:rPr>
                <w:b/>
                <w:bCs/>
              </w:rPr>
            </w:pPr>
            <w:r>
              <w:rPr>
                <w:b/>
                <w:bCs/>
              </w:rPr>
              <w:t>Item</w:t>
            </w:r>
          </w:p>
        </w:tc>
        <w:tc>
          <w:tcPr>
            <w:tcW w:w="6469" w:type="dxa"/>
            <w:shd w:val="clear" w:color="auto" w:fill="DAE9F7" w:themeFill="text2" w:themeFillTint="1A"/>
            <w:vAlign w:val="center"/>
          </w:tcPr>
          <w:p w14:paraId="494FB18B" w14:textId="77777777" w:rsidR="009731C5" w:rsidRPr="0092764E" w:rsidRDefault="009731C5" w:rsidP="00D179B8">
            <w:pPr>
              <w:spacing w:after="120"/>
              <w:rPr>
                <w:b/>
                <w:bCs/>
              </w:rPr>
            </w:pPr>
            <w:r>
              <w:rPr>
                <w:b/>
                <w:bCs/>
              </w:rPr>
              <w:t>Suggested content</w:t>
            </w:r>
          </w:p>
        </w:tc>
      </w:tr>
      <w:tr w:rsidR="009731C5" w14:paraId="43D24959" w14:textId="77777777" w:rsidTr="00D179B8">
        <w:trPr>
          <w:trHeight w:val="1279"/>
        </w:trPr>
        <w:tc>
          <w:tcPr>
            <w:tcW w:w="2547" w:type="dxa"/>
            <w:vAlign w:val="center"/>
          </w:tcPr>
          <w:p w14:paraId="6C181083" w14:textId="0AFF6B3C" w:rsidR="009731C5" w:rsidRDefault="0018531E" w:rsidP="00D179B8">
            <w:pPr>
              <w:pStyle w:val="ListParagraph"/>
              <w:numPr>
                <w:ilvl w:val="0"/>
                <w:numId w:val="13"/>
              </w:numPr>
              <w:snapToGrid w:val="0"/>
              <w:spacing w:after="120"/>
              <w:ind w:left="459" w:hanging="357"/>
              <w:contextualSpacing w:val="0"/>
            </w:pPr>
            <w:r>
              <w:t xml:space="preserve">Introduction and background </w:t>
            </w:r>
          </w:p>
        </w:tc>
        <w:tc>
          <w:tcPr>
            <w:tcW w:w="6469" w:type="dxa"/>
            <w:vAlign w:val="center"/>
          </w:tcPr>
          <w:p w14:paraId="31CF8013" w14:textId="1059C285" w:rsidR="0018531E" w:rsidRDefault="0018531E" w:rsidP="00D179B8">
            <w:pPr>
              <w:pStyle w:val="ListParagraph"/>
              <w:numPr>
                <w:ilvl w:val="0"/>
                <w:numId w:val="3"/>
              </w:numPr>
              <w:snapToGrid w:val="0"/>
              <w:spacing w:before="60" w:after="60" w:line="240" w:lineRule="atLeast"/>
              <w:ind w:left="453" w:hanging="357"/>
              <w:contextualSpacing w:val="0"/>
            </w:pPr>
            <w:r>
              <w:t>Project purpose</w:t>
            </w:r>
          </w:p>
          <w:p w14:paraId="72332113" w14:textId="4D1821A4" w:rsidR="009731C5" w:rsidRDefault="0018531E" w:rsidP="00D179B8">
            <w:pPr>
              <w:pStyle w:val="ListParagraph"/>
              <w:numPr>
                <w:ilvl w:val="0"/>
                <w:numId w:val="3"/>
              </w:numPr>
              <w:snapToGrid w:val="0"/>
              <w:spacing w:before="60" w:after="60" w:line="240" w:lineRule="atLeast"/>
              <w:ind w:left="453" w:hanging="357"/>
              <w:contextualSpacing w:val="0"/>
            </w:pPr>
            <w:r>
              <w:t xml:space="preserve">Project background </w:t>
            </w:r>
          </w:p>
          <w:p w14:paraId="6EBC2B34" w14:textId="5F6F0A0D" w:rsidR="0018531E" w:rsidRDefault="0018531E" w:rsidP="00D179B8">
            <w:pPr>
              <w:pStyle w:val="ListParagraph"/>
              <w:numPr>
                <w:ilvl w:val="0"/>
                <w:numId w:val="3"/>
              </w:numPr>
              <w:snapToGrid w:val="0"/>
              <w:spacing w:before="60" w:after="60" w:line="240" w:lineRule="atLeast"/>
              <w:ind w:left="453" w:hanging="357"/>
              <w:contextualSpacing w:val="0"/>
            </w:pPr>
            <w:r>
              <w:t xml:space="preserve">Planning framework and legislation </w:t>
            </w:r>
          </w:p>
        </w:tc>
      </w:tr>
      <w:tr w:rsidR="0018531E" w14:paraId="663CF00A" w14:textId="77777777" w:rsidTr="00D179B8">
        <w:trPr>
          <w:trHeight w:val="842"/>
        </w:trPr>
        <w:tc>
          <w:tcPr>
            <w:tcW w:w="2547" w:type="dxa"/>
            <w:vAlign w:val="center"/>
          </w:tcPr>
          <w:p w14:paraId="7554C4E7" w14:textId="215CFF4B" w:rsidR="0018531E" w:rsidRDefault="0018531E" w:rsidP="00D179B8">
            <w:pPr>
              <w:pStyle w:val="ListParagraph"/>
              <w:numPr>
                <w:ilvl w:val="0"/>
                <w:numId w:val="13"/>
              </w:numPr>
              <w:snapToGrid w:val="0"/>
              <w:spacing w:after="120"/>
              <w:ind w:left="459" w:hanging="357"/>
              <w:contextualSpacing w:val="0"/>
            </w:pPr>
            <w:r>
              <w:t>Hazards and risks</w:t>
            </w:r>
          </w:p>
        </w:tc>
        <w:tc>
          <w:tcPr>
            <w:tcW w:w="6469" w:type="dxa"/>
            <w:vAlign w:val="center"/>
          </w:tcPr>
          <w:p w14:paraId="07BA966C" w14:textId="77777777" w:rsidR="0018531E" w:rsidRDefault="0018531E" w:rsidP="00D179B8">
            <w:pPr>
              <w:pStyle w:val="ListParagraph"/>
              <w:numPr>
                <w:ilvl w:val="0"/>
                <w:numId w:val="3"/>
              </w:numPr>
              <w:snapToGrid w:val="0"/>
              <w:spacing w:before="60" w:after="60" w:line="240" w:lineRule="atLeast"/>
              <w:ind w:left="453" w:hanging="357"/>
              <w:contextualSpacing w:val="0"/>
            </w:pPr>
            <w:r>
              <w:t xml:space="preserve">Overview of the coastal hazards and what they are. </w:t>
            </w:r>
          </w:p>
          <w:p w14:paraId="7CAF2575" w14:textId="1C296D3A" w:rsidR="0018531E" w:rsidRDefault="0018531E" w:rsidP="00D179B8">
            <w:pPr>
              <w:pStyle w:val="ListParagraph"/>
              <w:numPr>
                <w:ilvl w:val="0"/>
                <w:numId w:val="3"/>
              </w:numPr>
              <w:snapToGrid w:val="0"/>
              <w:spacing w:before="60" w:after="60" w:line="240" w:lineRule="atLeast"/>
              <w:ind w:left="453" w:hanging="357"/>
              <w:contextualSpacing w:val="0"/>
            </w:pPr>
            <w:r>
              <w:t>What the risks are if they are not managed.</w:t>
            </w:r>
          </w:p>
        </w:tc>
      </w:tr>
      <w:tr w:rsidR="0018531E" w14:paraId="52A777DE" w14:textId="77777777" w:rsidTr="00D179B8">
        <w:tc>
          <w:tcPr>
            <w:tcW w:w="2547" w:type="dxa"/>
            <w:vAlign w:val="center"/>
          </w:tcPr>
          <w:p w14:paraId="4AD1971C" w14:textId="7C500230" w:rsidR="0018531E" w:rsidRDefault="0018531E" w:rsidP="00D179B8">
            <w:pPr>
              <w:pStyle w:val="ListParagraph"/>
              <w:numPr>
                <w:ilvl w:val="0"/>
                <w:numId w:val="13"/>
              </w:numPr>
              <w:snapToGrid w:val="0"/>
              <w:spacing w:after="120"/>
              <w:ind w:left="459" w:hanging="357"/>
              <w:contextualSpacing w:val="0"/>
            </w:pPr>
            <w:r>
              <w:t>Management options</w:t>
            </w:r>
          </w:p>
        </w:tc>
        <w:tc>
          <w:tcPr>
            <w:tcW w:w="6469" w:type="dxa"/>
            <w:vAlign w:val="center"/>
          </w:tcPr>
          <w:p w14:paraId="2470ED84" w14:textId="1B59AFAD" w:rsidR="0018531E" w:rsidRPr="009731C5" w:rsidRDefault="0018531E" w:rsidP="00D179B8">
            <w:pPr>
              <w:pStyle w:val="ListParagraph"/>
              <w:numPr>
                <w:ilvl w:val="0"/>
                <w:numId w:val="3"/>
              </w:numPr>
              <w:snapToGrid w:val="0"/>
              <w:spacing w:before="60" w:after="60" w:line="240" w:lineRule="atLeast"/>
              <w:ind w:left="453" w:hanging="357"/>
              <w:contextualSpacing w:val="0"/>
            </w:pPr>
            <w:r>
              <w:t>Overview of the options more generally (</w:t>
            </w:r>
            <w:r w:rsidRPr="00332664">
              <w:t>Hint: use imagery as much as possible)</w:t>
            </w:r>
          </w:p>
          <w:p w14:paraId="1B2E19FB" w14:textId="1B54A105" w:rsidR="0018531E" w:rsidRDefault="0018531E" w:rsidP="00D179B8">
            <w:pPr>
              <w:pStyle w:val="ListParagraph"/>
              <w:numPr>
                <w:ilvl w:val="0"/>
                <w:numId w:val="3"/>
              </w:numPr>
              <w:snapToGrid w:val="0"/>
              <w:spacing w:before="60" w:after="60" w:line="240" w:lineRule="atLeast"/>
              <w:ind w:left="453" w:hanging="357"/>
              <w:contextualSpacing w:val="0"/>
            </w:pPr>
            <w:r>
              <w:t xml:space="preserve">What are the impacts of the different management options. </w:t>
            </w:r>
          </w:p>
        </w:tc>
      </w:tr>
      <w:tr w:rsidR="00D179B8" w14:paraId="7D5E6907" w14:textId="77777777" w:rsidTr="00D179B8">
        <w:tc>
          <w:tcPr>
            <w:tcW w:w="2547" w:type="dxa"/>
            <w:vAlign w:val="center"/>
          </w:tcPr>
          <w:p w14:paraId="025956E8" w14:textId="21563A01" w:rsidR="00D179B8" w:rsidRDefault="00D179B8" w:rsidP="00D179B8">
            <w:pPr>
              <w:pStyle w:val="ListParagraph"/>
              <w:numPr>
                <w:ilvl w:val="0"/>
                <w:numId w:val="13"/>
              </w:numPr>
              <w:snapToGrid w:val="0"/>
              <w:spacing w:after="120"/>
              <w:ind w:left="459" w:hanging="357"/>
              <w:contextualSpacing w:val="0"/>
            </w:pPr>
            <w:r>
              <w:t>Your values exercise</w:t>
            </w:r>
          </w:p>
        </w:tc>
        <w:tc>
          <w:tcPr>
            <w:tcW w:w="6469" w:type="dxa"/>
            <w:vAlign w:val="center"/>
          </w:tcPr>
          <w:p w14:paraId="29C3DC8D" w14:textId="77777777" w:rsidR="00D179B8" w:rsidRDefault="00D179B8" w:rsidP="00D179B8">
            <w:pPr>
              <w:pStyle w:val="ListParagraph"/>
              <w:numPr>
                <w:ilvl w:val="0"/>
                <w:numId w:val="3"/>
              </w:numPr>
              <w:snapToGrid w:val="0"/>
              <w:spacing w:before="60" w:after="60" w:line="240" w:lineRule="atLeast"/>
              <w:ind w:left="453" w:hanging="357"/>
              <w:contextualSpacing w:val="0"/>
            </w:pPr>
            <w:r>
              <w:t>Marking maps to show areas of important to attendees</w:t>
            </w:r>
          </w:p>
          <w:p w14:paraId="3867B383" w14:textId="765E6C69" w:rsidR="00D179B8" w:rsidRDefault="00D179B8" w:rsidP="00D179B8">
            <w:pPr>
              <w:pStyle w:val="ListParagraph"/>
              <w:numPr>
                <w:ilvl w:val="0"/>
                <w:numId w:val="3"/>
              </w:numPr>
              <w:snapToGrid w:val="0"/>
              <w:spacing w:before="60" w:after="60" w:line="240" w:lineRule="atLeast"/>
              <w:ind w:left="453" w:hanging="357"/>
              <w:contextualSpacing w:val="0"/>
            </w:pPr>
            <w:r>
              <w:t>Written comments per individual or group to support maps</w:t>
            </w:r>
          </w:p>
        </w:tc>
      </w:tr>
      <w:tr w:rsidR="00D179B8" w14:paraId="4FC9440F" w14:textId="77777777" w:rsidTr="00D179B8">
        <w:tc>
          <w:tcPr>
            <w:tcW w:w="2547" w:type="dxa"/>
            <w:vAlign w:val="center"/>
          </w:tcPr>
          <w:p w14:paraId="4432F4A7" w14:textId="6B78AE6C" w:rsidR="00D179B8" w:rsidRDefault="00D179B8" w:rsidP="00D179B8">
            <w:pPr>
              <w:pStyle w:val="ListParagraph"/>
              <w:numPr>
                <w:ilvl w:val="0"/>
                <w:numId w:val="13"/>
              </w:numPr>
              <w:snapToGrid w:val="0"/>
              <w:spacing w:after="120"/>
              <w:ind w:left="459" w:hanging="357"/>
              <w:contextualSpacing w:val="0"/>
            </w:pPr>
            <w:r>
              <w:t>Your concerns exercise</w:t>
            </w:r>
          </w:p>
        </w:tc>
        <w:tc>
          <w:tcPr>
            <w:tcW w:w="6469" w:type="dxa"/>
            <w:vAlign w:val="center"/>
          </w:tcPr>
          <w:p w14:paraId="22E1828F" w14:textId="5D8A5787" w:rsidR="00D179B8" w:rsidRDefault="00D179B8" w:rsidP="00D179B8">
            <w:pPr>
              <w:pStyle w:val="ListParagraph"/>
              <w:numPr>
                <w:ilvl w:val="0"/>
                <w:numId w:val="3"/>
              </w:numPr>
              <w:snapToGrid w:val="0"/>
              <w:spacing w:before="60" w:after="60" w:line="240" w:lineRule="atLeast"/>
              <w:ind w:left="453" w:hanging="357"/>
              <w:contextualSpacing w:val="0"/>
            </w:pPr>
            <w:r>
              <w:t>Marking maps to show areas attendees are concerned about</w:t>
            </w:r>
          </w:p>
          <w:p w14:paraId="71E09537" w14:textId="405A5B80" w:rsidR="00D179B8" w:rsidRDefault="00D179B8" w:rsidP="00D179B8">
            <w:pPr>
              <w:pStyle w:val="ListParagraph"/>
              <w:numPr>
                <w:ilvl w:val="0"/>
                <w:numId w:val="3"/>
              </w:numPr>
              <w:snapToGrid w:val="0"/>
              <w:spacing w:before="60" w:after="60" w:line="240" w:lineRule="atLeast"/>
              <w:ind w:left="453" w:hanging="357"/>
              <w:contextualSpacing w:val="0"/>
            </w:pPr>
            <w:r>
              <w:lastRenderedPageBreak/>
              <w:t>Written comments per individual or group to support maps</w:t>
            </w:r>
          </w:p>
        </w:tc>
      </w:tr>
    </w:tbl>
    <w:p w14:paraId="40ACA502" w14:textId="1D25F42F" w:rsidR="003F16E0" w:rsidRPr="00D179B8" w:rsidRDefault="0018531E" w:rsidP="00D179B8">
      <w:pPr>
        <w:spacing w:before="360" w:after="240"/>
        <w:rPr>
          <w:b/>
          <w:bCs/>
        </w:rPr>
      </w:pPr>
      <w:r w:rsidRPr="00D179B8">
        <w:rPr>
          <w:b/>
          <w:bCs/>
        </w:rPr>
        <w:lastRenderedPageBreak/>
        <w:t>Workshop 2 – Considering the management options available</w:t>
      </w:r>
    </w:p>
    <w:tbl>
      <w:tblPr>
        <w:tblStyle w:val="TableGrid"/>
        <w:tblW w:w="0" w:type="auto"/>
        <w:tblLook w:val="04A0" w:firstRow="1" w:lastRow="0" w:firstColumn="1" w:lastColumn="0" w:noHBand="0" w:noVBand="1"/>
      </w:tblPr>
      <w:tblGrid>
        <w:gridCol w:w="2605"/>
        <w:gridCol w:w="6411"/>
      </w:tblGrid>
      <w:tr w:rsidR="003F16E0" w:rsidRPr="0092764E" w14:paraId="5041AE8B" w14:textId="77777777" w:rsidTr="00D179B8">
        <w:trPr>
          <w:tblHeader/>
        </w:trPr>
        <w:tc>
          <w:tcPr>
            <w:tcW w:w="2547" w:type="dxa"/>
            <w:shd w:val="clear" w:color="auto" w:fill="DAE9F7" w:themeFill="text2" w:themeFillTint="1A"/>
            <w:vAlign w:val="center"/>
          </w:tcPr>
          <w:p w14:paraId="3A430B5A" w14:textId="77777777" w:rsidR="003F16E0" w:rsidRPr="0092764E" w:rsidRDefault="003F16E0" w:rsidP="00D179B8">
            <w:pPr>
              <w:spacing w:after="120"/>
              <w:rPr>
                <w:b/>
                <w:bCs/>
              </w:rPr>
            </w:pPr>
            <w:r w:rsidRPr="0092764E">
              <w:rPr>
                <w:b/>
                <w:bCs/>
              </w:rPr>
              <w:t>Section</w:t>
            </w:r>
          </w:p>
        </w:tc>
        <w:tc>
          <w:tcPr>
            <w:tcW w:w="6469" w:type="dxa"/>
            <w:shd w:val="clear" w:color="auto" w:fill="DAE9F7" w:themeFill="text2" w:themeFillTint="1A"/>
            <w:vAlign w:val="center"/>
          </w:tcPr>
          <w:p w14:paraId="39175C6E" w14:textId="77777777" w:rsidR="003F16E0" w:rsidRPr="0092764E" w:rsidRDefault="003F16E0" w:rsidP="00D179B8">
            <w:pPr>
              <w:spacing w:after="120"/>
              <w:rPr>
                <w:b/>
                <w:bCs/>
              </w:rPr>
            </w:pPr>
            <w:r w:rsidRPr="0092764E">
              <w:rPr>
                <w:b/>
                <w:bCs/>
              </w:rPr>
              <w:t>Suggested content</w:t>
            </w:r>
          </w:p>
        </w:tc>
      </w:tr>
      <w:tr w:rsidR="003F16E0" w14:paraId="4F38A87F" w14:textId="77777777" w:rsidTr="00D179B8">
        <w:tc>
          <w:tcPr>
            <w:tcW w:w="2547" w:type="dxa"/>
            <w:vAlign w:val="center"/>
          </w:tcPr>
          <w:p w14:paraId="02D1E863" w14:textId="1D7A5E5C" w:rsidR="003F16E0" w:rsidRDefault="0018531E" w:rsidP="00D179B8">
            <w:pPr>
              <w:pStyle w:val="ListParagraph"/>
              <w:numPr>
                <w:ilvl w:val="0"/>
                <w:numId w:val="18"/>
              </w:numPr>
              <w:snapToGrid w:val="0"/>
              <w:spacing w:line="240" w:lineRule="auto"/>
              <w:ind w:left="460"/>
              <w:contextualSpacing w:val="0"/>
            </w:pPr>
            <w:r>
              <w:t>Hazard maps</w:t>
            </w:r>
          </w:p>
        </w:tc>
        <w:tc>
          <w:tcPr>
            <w:tcW w:w="6469" w:type="dxa"/>
            <w:vAlign w:val="center"/>
          </w:tcPr>
          <w:p w14:paraId="49CCC1EE" w14:textId="79330D5C" w:rsidR="0018531E" w:rsidRDefault="0018531E" w:rsidP="00D179B8">
            <w:pPr>
              <w:pStyle w:val="ListParagraph"/>
              <w:numPr>
                <w:ilvl w:val="0"/>
                <w:numId w:val="3"/>
              </w:numPr>
              <w:snapToGrid w:val="0"/>
              <w:spacing w:before="60" w:after="60" w:line="240" w:lineRule="auto"/>
              <w:ind w:left="453" w:hanging="357"/>
              <w:contextualSpacing w:val="0"/>
            </w:pPr>
            <w:r>
              <w:t>Hazard maps and what do they mean</w:t>
            </w:r>
          </w:p>
        </w:tc>
      </w:tr>
      <w:tr w:rsidR="003F16E0" w14:paraId="29D29A01" w14:textId="77777777" w:rsidTr="00D179B8">
        <w:tc>
          <w:tcPr>
            <w:tcW w:w="2547" w:type="dxa"/>
            <w:vAlign w:val="center"/>
          </w:tcPr>
          <w:p w14:paraId="4BA4E33B" w14:textId="0989E729" w:rsidR="003F16E0" w:rsidRDefault="0018531E" w:rsidP="00D179B8">
            <w:pPr>
              <w:pStyle w:val="ListParagraph"/>
              <w:numPr>
                <w:ilvl w:val="0"/>
                <w:numId w:val="18"/>
              </w:numPr>
              <w:snapToGrid w:val="0"/>
              <w:spacing w:line="240" w:lineRule="auto"/>
              <w:ind w:left="460"/>
              <w:contextualSpacing w:val="0"/>
            </w:pPr>
            <w:r>
              <w:t>Options</w:t>
            </w:r>
          </w:p>
        </w:tc>
        <w:tc>
          <w:tcPr>
            <w:tcW w:w="6469" w:type="dxa"/>
            <w:vAlign w:val="center"/>
          </w:tcPr>
          <w:p w14:paraId="0FAE3922" w14:textId="5B87138D" w:rsidR="003F16E0" w:rsidRDefault="0018531E" w:rsidP="00D179B8">
            <w:pPr>
              <w:pStyle w:val="ListParagraph"/>
              <w:numPr>
                <w:ilvl w:val="0"/>
                <w:numId w:val="3"/>
              </w:numPr>
              <w:snapToGrid w:val="0"/>
              <w:spacing w:before="60" w:after="60" w:line="240" w:lineRule="auto"/>
              <w:ind w:left="453" w:hanging="357"/>
              <w:contextualSpacing w:val="0"/>
            </w:pPr>
            <w:r>
              <w:t xml:space="preserve">What options are available in each location and the pros/cons of each </w:t>
            </w:r>
          </w:p>
        </w:tc>
      </w:tr>
      <w:tr w:rsidR="003F16E0" w14:paraId="0ED4A3E0" w14:textId="77777777" w:rsidTr="00D179B8">
        <w:tc>
          <w:tcPr>
            <w:tcW w:w="2547" w:type="dxa"/>
            <w:vAlign w:val="center"/>
          </w:tcPr>
          <w:p w14:paraId="0F6AEB3D" w14:textId="3745BE87" w:rsidR="003F16E0" w:rsidRDefault="0018531E" w:rsidP="00D179B8">
            <w:pPr>
              <w:pStyle w:val="ListParagraph"/>
              <w:numPr>
                <w:ilvl w:val="0"/>
                <w:numId w:val="18"/>
              </w:numPr>
              <w:snapToGrid w:val="0"/>
              <w:spacing w:line="240" w:lineRule="auto"/>
              <w:ind w:left="460"/>
              <w:contextualSpacing w:val="0"/>
            </w:pPr>
            <w:r>
              <w:t>Recommendations</w:t>
            </w:r>
          </w:p>
        </w:tc>
        <w:tc>
          <w:tcPr>
            <w:tcW w:w="6469" w:type="dxa"/>
            <w:vAlign w:val="center"/>
          </w:tcPr>
          <w:p w14:paraId="13CF3298" w14:textId="46CD8A84" w:rsidR="003F16E0" w:rsidRDefault="0018531E" w:rsidP="00D179B8">
            <w:pPr>
              <w:pStyle w:val="ListParagraph"/>
              <w:numPr>
                <w:ilvl w:val="0"/>
                <w:numId w:val="3"/>
              </w:numPr>
              <w:snapToGrid w:val="0"/>
              <w:spacing w:before="60" w:after="60" w:line="240" w:lineRule="auto"/>
              <w:ind w:left="453" w:hanging="357"/>
              <w:contextualSpacing w:val="0"/>
            </w:pPr>
            <w:r w:rsidRPr="00332664">
              <w:t>???</w:t>
            </w:r>
          </w:p>
        </w:tc>
      </w:tr>
    </w:tbl>
    <w:p w14:paraId="0E9F73C3" w14:textId="77777777" w:rsidR="003F16E0" w:rsidRDefault="003F16E0" w:rsidP="003F16E0"/>
    <w:p w14:paraId="7656C024" w14:textId="4FA3F722" w:rsidR="00D179B8" w:rsidRPr="00D179B8" w:rsidRDefault="00D179B8" w:rsidP="00D179B8">
      <w:pPr>
        <w:spacing w:before="360" w:after="240"/>
        <w:rPr>
          <w:b/>
          <w:bCs/>
        </w:rPr>
      </w:pPr>
      <w:r w:rsidRPr="00D179B8">
        <w:rPr>
          <w:b/>
          <w:bCs/>
        </w:rPr>
        <w:t xml:space="preserve">Workshop 3 – Establishing the project context </w:t>
      </w:r>
    </w:p>
    <w:tbl>
      <w:tblPr>
        <w:tblStyle w:val="TableGrid"/>
        <w:tblW w:w="0" w:type="auto"/>
        <w:tblLook w:val="04A0" w:firstRow="1" w:lastRow="0" w:firstColumn="1" w:lastColumn="0" w:noHBand="0" w:noVBand="1"/>
      </w:tblPr>
      <w:tblGrid>
        <w:gridCol w:w="2547"/>
        <w:gridCol w:w="6469"/>
      </w:tblGrid>
      <w:tr w:rsidR="00D179B8" w:rsidRPr="0092764E" w14:paraId="52F9ABCA" w14:textId="77777777" w:rsidTr="00D0314B">
        <w:trPr>
          <w:tblHeader/>
        </w:trPr>
        <w:tc>
          <w:tcPr>
            <w:tcW w:w="2547" w:type="dxa"/>
            <w:shd w:val="clear" w:color="auto" w:fill="DAE9F7" w:themeFill="text2" w:themeFillTint="1A"/>
            <w:vAlign w:val="center"/>
          </w:tcPr>
          <w:p w14:paraId="791629C6" w14:textId="77777777" w:rsidR="00D179B8" w:rsidRPr="0092764E" w:rsidRDefault="00D179B8" w:rsidP="00D179B8">
            <w:pPr>
              <w:spacing w:after="120"/>
              <w:rPr>
                <w:b/>
                <w:bCs/>
              </w:rPr>
            </w:pPr>
            <w:r>
              <w:rPr>
                <w:b/>
                <w:bCs/>
              </w:rPr>
              <w:t>Item</w:t>
            </w:r>
          </w:p>
        </w:tc>
        <w:tc>
          <w:tcPr>
            <w:tcW w:w="6469" w:type="dxa"/>
            <w:shd w:val="clear" w:color="auto" w:fill="DAE9F7" w:themeFill="text2" w:themeFillTint="1A"/>
            <w:vAlign w:val="center"/>
          </w:tcPr>
          <w:p w14:paraId="624D8524" w14:textId="77777777" w:rsidR="00D179B8" w:rsidRPr="0092764E" w:rsidRDefault="00D179B8" w:rsidP="00D179B8">
            <w:pPr>
              <w:spacing w:after="120"/>
              <w:rPr>
                <w:b/>
                <w:bCs/>
              </w:rPr>
            </w:pPr>
            <w:r>
              <w:rPr>
                <w:b/>
                <w:bCs/>
              </w:rPr>
              <w:t>Suggested content</w:t>
            </w:r>
          </w:p>
        </w:tc>
      </w:tr>
      <w:tr w:rsidR="00D179B8" w14:paraId="2569FEC3" w14:textId="77777777" w:rsidTr="00D0314B">
        <w:tc>
          <w:tcPr>
            <w:tcW w:w="2547" w:type="dxa"/>
            <w:vAlign w:val="center"/>
          </w:tcPr>
          <w:p w14:paraId="4F404BEF" w14:textId="77777777" w:rsidR="00D179B8" w:rsidRDefault="00D179B8" w:rsidP="00D0314B">
            <w:pPr>
              <w:pStyle w:val="ListParagraph"/>
              <w:numPr>
                <w:ilvl w:val="0"/>
                <w:numId w:val="13"/>
              </w:numPr>
              <w:snapToGrid w:val="0"/>
              <w:spacing w:after="120"/>
              <w:ind w:left="459" w:hanging="357"/>
              <w:contextualSpacing w:val="0"/>
            </w:pPr>
            <w:r>
              <w:t xml:space="preserve">Introduction and background </w:t>
            </w:r>
          </w:p>
        </w:tc>
        <w:tc>
          <w:tcPr>
            <w:tcW w:w="6469" w:type="dxa"/>
            <w:vAlign w:val="center"/>
          </w:tcPr>
          <w:p w14:paraId="70ADEAB6" w14:textId="77777777" w:rsidR="00D179B8" w:rsidRDefault="00D179B8" w:rsidP="00D0314B">
            <w:pPr>
              <w:pStyle w:val="ListParagraph"/>
              <w:numPr>
                <w:ilvl w:val="0"/>
                <w:numId w:val="3"/>
              </w:numPr>
              <w:snapToGrid w:val="0"/>
              <w:spacing w:before="60" w:after="60" w:line="240" w:lineRule="atLeast"/>
              <w:ind w:left="453" w:hanging="357"/>
              <w:contextualSpacing w:val="0"/>
            </w:pPr>
            <w:r>
              <w:t>Project purpose</w:t>
            </w:r>
          </w:p>
          <w:p w14:paraId="5B122E9E" w14:textId="77777777" w:rsidR="00D179B8" w:rsidRDefault="00D179B8" w:rsidP="00D0314B">
            <w:pPr>
              <w:pStyle w:val="ListParagraph"/>
              <w:numPr>
                <w:ilvl w:val="0"/>
                <w:numId w:val="3"/>
              </w:numPr>
              <w:snapToGrid w:val="0"/>
              <w:spacing w:before="60" w:after="60" w:line="240" w:lineRule="atLeast"/>
              <w:ind w:left="453" w:hanging="357"/>
              <w:contextualSpacing w:val="0"/>
            </w:pPr>
            <w:r>
              <w:t xml:space="preserve">Project background </w:t>
            </w:r>
          </w:p>
          <w:p w14:paraId="63934FD1" w14:textId="77777777" w:rsidR="00D179B8" w:rsidRDefault="00D179B8" w:rsidP="00D0314B">
            <w:pPr>
              <w:pStyle w:val="ListParagraph"/>
              <w:numPr>
                <w:ilvl w:val="0"/>
                <w:numId w:val="3"/>
              </w:numPr>
              <w:snapToGrid w:val="0"/>
              <w:spacing w:before="60" w:after="60" w:line="240" w:lineRule="atLeast"/>
              <w:ind w:left="453" w:hanging="357"/>
              <w:contextualSpacing w:val="0"/>
            </w:pPr>
            <w:r>
              <w:t xml:space="preserve">Planning framework and legislation </w:t>
            </w:r>
          </w:p>
        </w:tc>
      </w:tr>
      <w:tr w:rsidR="00D179B8" w14:paraId="6D2B4346" w14:textId="77777777" w:rsidTr="00D0314B">
        <w:tc>
          <w:tcPr>
            <w:tcW w:w="2547" w:type="dxa"/>
            <w:vAlign w:val="center"/>
          </w:tcPr>
          <w:p w14:paraId="6E5F3FA6" w14:textId="77777777" w:rsidR="00D179B8" w:rsidRDefault="00D179B8" w:rsidP="00D0314B">
            <w:pPr>
              <w:pStyle w:val="ListParagraph"/>
              <w:numPr>
                <w:ilvl w:val="0"/>
                <w:numId w:val="13"/>
              </w:numPr>
              <w:snapToGrid w:val="0"/>
              <w:spacing w:after="120"/>
              <w:ind w:left="459" w:hanging="357"/>
              <w:contextualSpacing w:val="0"/>
            </w:pPr>
            <w:r>
              <w:t>Hazards and risks</w:t>
            </w:r>
          </w:p>
        </w:tc>
        <w:tc>
          <w:tcPr>
            <w:tcW w:w="6469" w:type="dxa"/>
            <w:vAlign w:val="center"/>
          </w:tcPr>
          <w:p w14:paraId="5719C814" w14:textId="77777777" w:rsidR="00D179B8" w:rsidRDefault="00D179B8" w:rsidP="00D0314B">
            <w:pPr>
              <w:pStyle w:val="ListParagraph"/>
              <w:numPr>
                <w:ilvl w:val="0"/>
                <w:numId w:val="3"/>
              </w:numPr>
              <w:snapToGrid w:val="0"/>
              <w:spacing w:before="60" w:after="60" w:line="240" w:lineRule="atLeast"/>
              <w:ind w:left="453" w:hanging="357"/>
              <w:contextualSpacing w:val="0"/>
            </w:pPr>
            <w:r>
              <w:t xml:space="preserve">Overview of the coastal hazards and what they are. </w:t>
            </w:r>
          </w:p>
          <w:p w14:paraId="131D7C03" w14:textId="77777777" w:rsidR="00D179B8" w:rsidRDefault="00D179B8" w:rsidP="00D0314B">
            <w:pPr>
              <w:pStyle w:val="ListParagraph"/>
              <w:numPr>
                <w:ilvl w:val="0"/>
                <w:numId w:val="3"/>
              </w:numPr>
              <w:snapToGrid w:val="0"/>
              <w:spacing w:before="60" w:after="60" w:line="240" w:lineRule="atLeast"/>
              <w:ind w:left="453" w:hanging="357"/>
              <w:contextualSpacing w:val="0"/>
            </w:pPr>
            <w:r>
              <w:t>What the risks are if they are not managed.</w:t>
            </w:r>
          </w:p>
        </w:tc>
      </w:tr>
      <w:tr w:rsidR="00D179B8" w14:paraId="08F2F342" w14:textId="77777777" w:rsidTr="00D0314B">
        <w:tc>
          <w:tcPr>
            <w:tcW w:w="2547" w:type="dxa"/>
            <w:vAlign w:val="center"/>
          </w:tcPr>
          <w:p w14:paraId="2FC0B982" w14:textId="77777777" w:rsidR="00D179B8" w:rsidRDefault="00D179B8" w:rsidP="00D0314B">
            <w:pPr>
              <w:pStyle w:val="ListParagraph"/>
              <w:numPr>
                <w:ilvl w:val="0"/>
                <w:numId w:val="13"/>
              </w:numPr>
              <w:snapToGrid w:val="0"/>
              <w:spacing w:after="120"/>
              <w:ind w:left="459" w:hanging="357"/>
              <w:contextualSpacing w:val="0"/>
            </w:pPr>
            <w:r>
              <w:t>Management options</w:t>
            </w:r>
          </w:p>
        </w:tc>
        <w:tc>
          <w:tcPr>
            <w:tcW w:w="6469" w:type="dxa"/>
            <w:vAlign w:val="center"/>
          </w:tcPr>
          <w:p w14:paraId="0F998B6B" w14:textId="77777777" w:rsidR="00D179B8" w:rsidRPr="009731C5" w:rsidRDefault="00D179B8" w:rsidP="00D0314B">
            <w:pPr>
              <w:pStyle w:val="ListParagraph"/>
              <w:numPr>
                <w:ilvl w:val="0"/>
                <w:numId w:val="3"/>
              </w:numPr>
              <w:snapToGrid w:val="0"/>
              <w:spacing w:before="60" w:after="60" w:line="240" w:lineRule="atLeast"/>
              <w:ind w:left="453" w:hanging="357"/>
              <w:contextualSpacing w:val="0"/>
            </w:pPr>
            <w:r>
              <w:t>Overview of the options more generally (</w:t>
            </w:r>
            <w:r w:rsidRPr="00332664">
              <w:t>Hint: use imagery as much as possible)</w:t>
            </w:r>
          </w:p>
          <w:p w14:paraId="10863D86" w14:textId="77777777" w:rsidR="00D179B8" w:rsidRDefault="00D179B8" w:rsidP="00D0314B">
            <w:pPr>
              <w:pStyle w:val="ListParagraph"/>
              <w:numPr>
                <w:ilvl w:val="0"/>
                <w:numId w:val="3"/>
              </w:numPr>
              <w:snapToGrid w:val="0"/>
              <w:spacing w:before="60" w:after="60" w:line="240" w:lineRule="atLeast"/>
              <w:ind w:left="453" w:hanging="357"/>
              <w:contextualSpacing w:val="0"/>
            </w:pPr>
            <w:r>
              <w:t xml:space="preserve">What are the impacts of the different management options. </w:t>
            </w:r>
          </w:p>
        </w:tc>
      </w:tr>
    </w:tbl>
    <w:p w14:paraId="6B6AD994" w14:textId="77777777" w:rsidR="00D179B8" w:rsidRDefault="00D179B8" w:rsidP="00D179B8"/>
    <w:p w14:paraId="66CBB5EB" w14:textId="70189445" w:rsidR="0018531E" w:rsidRDefault="0018531E">
      <w:pPr>
        <w:spacing w:before="0" w:line="240" w:lineRule="auto"/>
      </w:pPr>
      <w:r>
        <w:br w:type="page"/>
      </w:r>
    </w:p>
    <w:p w14:paraId="10566EBE" w14:textId="77777777" w:rsidR="00986D20" w:rsidRDefault="00986D20" w:rsidP="00986D20">
      <w:pPr>
        <w:pStyle w:val="NumberedHeading2"/>
        <w:ind w:left="426"/>
      </w:pPr>
      <w:bookmarkStart w:id="12" w:name="_Toc192546766"/>
      <w:bookmarkStart w:id="13" w:name="_Toc200040699"/>
      <w:r w:rsidRPr="001B2D29">
        <w:lastRenderedPageBreak/>
        <w:t>Engagement report outline</w:t>
      </w:r>
      <w:bookmarkEnd w:id="12"/>
      <w:bookmarkEnd w:id="13"/>
      <w:r w:rsidRPr="001B2D29">
        <w:t xml:space="preserve"> </w:t>
      </w:r>
    </w:p>
    <w:p w14:paraId="246559D5" w14:textId="6C0E3CBE" w:rsidR="002150B9" w:rsidRDefault="002150B9" w:rsidP="002150B9">
      <w:r>
        <w:t xml:space="preserve">An Engagement Outcomes Report documents the communication and engagement activities undertaken for the project, the feedback shared and recommendations and/or suggested next steps for how the outcomes can be incorporated into the coastal planning frameworks. </w:t>
      </w:r>
    </w:p>
    <w:p w14:paraId="5F33F368" w14:textId="77777777" w:rsidR="002150B9" w:rsidRDefault="002150B9" w:rsidP="002150B9"/>
    <w:tbl>
      <w:tblPr>
        <w:tblStyle w:val="TableGrid"/>
        <w:tblW w:w="0" w:type="auto"/>
        <w:tblLook w:val="04A0" w:firstRow="1" w:lastRow="0" w:firstColumn="1" w:lastColumn="0" w:noHBand="0" w:noVBand="1"/>
      </w:tblPr>
      <w:tblGrid>
        <w:gridCol w:w="2685"/>
        <w:gridCol w:w="6331"/>
      </w:tblGrid>
      <w:tr w:rsidR="002150B9" w14:paraId="34DC3218" w14:textId="77777777" w:rsidTr="00290BDC">
        <w:trPr>
          <w:tblHeader/>
        </w:trPr>
        <w:tc>
          <w:tcPr>
            <w:tcW w:w="2547" w:type="dxa"/>
            <w:shd w:val="clear" w:color="auto" w:fill="DAE9F7" w:themeFill="text2" w:themeFillTint="1A"/>
          </w:tcPr>
          <w:p w14:paraId="670DC202" w14:textId="77777777" w:rsidR="002150B9" w:rsidRPr="0092764E" w:rsidRDefault="002150B9" w:rsidP="00290BDC">
            <w:pPr>
              <w:rPr>
                <w:b/>
                <w:bCs/>
              </w:rPr>
            </w:pPr>
            <w:r w:rsidRPr="0092764E">
              <w:rPr>
                <w:b/>
                <w:bCs/>
              </w:rPr>
              <w:t>Section</w:t>
            </w:r>
          </w:p>
        </w:tc>
        <w:tc>
          <w:tcPr>
            <w:tcW w:w="6469" w:type="dxa"/>
            <w:shd w:val="clear" w:color="auto" w:fill="DAE9F7" w:themeFill="text2" w:themeFillTint="1A"/>
          </w:tcPr>
          <w:p w14:paraId="15D8AFC7" w14:textId="77777777" w:rsidR="002150B9" w:rsidRPr="0092764E" w:rsidRDefault="002150B9" w:rsidP="00290BDC">
            <w:pPr>
              <w:rPr>
                <w:b/>
                <w:bCs/>
              </w:rPr>
            </w:pPr>
            <w:r w:rsidRPr="0092764E">
              <w:rPr>
                <w:b/>
                <w:bCs/>
              </w:rPr>
              <w:t>Suggested content</w:t>
            </w:r>
          </w:p>
        </w:tc>
      </w:tr>
      <w:tr w:rsidR="002150B9" w14:paraId="4F804FA7" w14:textId="77777777" w:rsidTr="00D179B8">
        <w:tc>
          <w:tcPr>
            <w:tcW w:w="2547" w:type="dxa"/>
            <w:vAlign w:val="center"/>
          </w:tcPr>
          <w:p w14:paraId="7E7AA386" w14:textId="77777777" w:rsidR="002150B9" w:rsidRDefault="002150B9" w:rsidP="00D179B8">
            <w:pPr>
              <w:pStyle w:val="ListParagraph"/>
              <w:numPr>
                <w:ilvl w:val="0"/>
                <w:numId w:val="14"/>
              </w:numPr>
              <w:snapToGrid w:val="0"/>
              <w:spacing w:after="120"/>
              <w:ind w:left="460"/>
              <w:contextualSpacing w:val="0"/>
            </w:pPr>
            <w:r>
              <w:t>Introduction</w:t>
            </w:r>
          </w:p>
        </w:tc>
        <w:tc>
          <w:tcPr>
            <w:tcW w:w="6469" w:type="dxa"/>
            <w:vAlign w:val="center"/>
          </w:tcPr>
          <w:p w14:paraId="41E03F98" w14:textId="77777777" w:rsidR="002150B9" w:rsidRDefault="002150B9" w:rsidP="00D179B8">
            <w:pPr>
              <w:pStyle w:val="ListParagraph"/>
              <w:numPr>
                <w:ilvl w:val="0"/>
                <w:numId w:val="3"/>
              </w:numPr>
              <w:snapToGrid w:val="0"/>
              <w:spacing w:before="60" w:after="60" w:line="240" w:lineRule="atLeast"/>
              <w:ind w:left="453" w:hanging="357"/>
              <w:contextualSpacing w:val="0"/>
            </w:pPr>
            <w:r>
              <w:t xml:space="preserve">Introduction to the project and purpose </w:t>
            </w:r>
          </w:p>
          <w:p w14:paraId="097B0520" w14:textId="7730CFA4" w:rsidR="002150B9" w:rsidRDefault="002150B9" w:rsidP="00D179B8">
            <w:pPr>
              <w:pStyle w:val="ListParagraph"/>
              <w:numPr>
                <w:ilvl w:val="0"/>
                <w:numId w:val="3"/>
              </w:numPr>
              <w:snapToGrid w:val="0"/>
              <w:spacing w:before="60" w:after="60" w:line="240" w:lineRule="atLeast"/>
              <w:ind w:left="453" w:hanging="357"/>
              <w:contextualSpacing w:val="0"/>
            </w:pPr>
            <w:r>
              <w:t xml:space="preserve">Engagement objectives </w:t>
            </w:r>
          </w:p>
        </w:tc>
      </w:tr>
      <w:tr w:rsidR="002150B9" w14:paraId="1FE8EE24" w14:textId="77777777" w:rsidTr="00D179B8">
        <w:tc>
          <w:tcPr>
            <w:tcW w:w="2547" w:type="dxa"/>
            <w:vAlign w:val="center"/>
          </w:tcPr>
          <w:p w14:paraId="087C87E6" w14:textId="6139E7DF" w:rsidR="002150B9" w:rsidRDefault="002150B9" w:rsidP="00D179B8">
            <w:pPr>
              <w:pStyle w:val="ListParagraph"/>
              <w:numPr>
                <w:ilvl w:val="0"/>
                <w:numId w:val="14"/>
              </w:numPr>
              <w:snapToGrid w:val="0"/>
              <w:spacing w:after="120"/>
              <w:ind w:left="460"/>
              <w:contextualSpacing w:val="0"/>
            </w:pPr>
            <w:r>
              <w:t>Methodology</w:t>
            </w:r>
          </w:p>
        </w:tc>
        <w:tc>
          <w:tcPr>
            <w:tcW w:w="6469" w:type="dxa"/>
            <w:vAlign w:val="center"/>
          </w:tcPr>
          <w:p w14:paraId="096FED20" w14:textId="77777777" w:rsidR="002150B9" w:rsidRDefault="002150B9" w:rsidP="00D179B8">
            <w:pPr>
              <w:pStyle w:val="ListParagraph"/>
              <w:numPr>
                <w:ilvl w:val="0"/>
                <w:numId w:val="3"/>
              </w:numPr>
              <w:snapToGrid w:val="0"/>
              <w:spacing w:before="60" w:after="60" w:line="240" w:lineRule="atLeast"/>
              <w:ind w:left="453" w:hanging="357"/>
              <w:contextualSpacing w:val="0"/>
            </w:pPr>
            <w:r>
              <w:t xml:space="preserve">Methods of engagement </w:t>
            </w:r>
            <w:proofErr w:type="spellStart"/>
            <w:r>
              <w:t>utilised</w:t>
            </w:r>
            <w:proofErr w:type="spellEnd"/>
            <w:r>
              <w:t xml:space="preserve"> and the purpose</w:t>
            </w:r>
          </w:p>
          <w:p w14:paraId="6CD0C380" w14:textId="5927B233" w:rsidR="002150B9" w:rsidRDefault="002150B9" w:rsidP="00D179B8">
            <w:pPr>
              <w:pStyle w:val="ListParagraph"/>
              <w:numPr>
                <w:ilvl w:val="0"/>
                <w:numId w:val="3"/>
              </w:numPr>
              <w:snapToGrid w:val="0"/>
              <w:spacing w:before="60" w:after="60" w:line="240" w:lineRule="atLeast"/>
              <w:ind w:left="453" w:hanging="357"/>
              <w:contextualSpacing w:val="0"/>
            </w:pPr>
            <w:r>
              <w:t xml:space="preserve">Details of activities undertaken – dates, number of participants, how the activity was promoted/communicated to the broader community. </w:t>
            </w:r>
          </w:p>
        </w:tc>
      </w:tr>
      <w:tr w:rsidR="002150B9" w14:paraId="791EA4FF" w14:textId="77777777" w:rsidTr="00D179B8">
        <w:tc>
          <w:tcPr>
            <w:tcW w:w="2547" w:type="dxa"/>
            <w:vAlign w:val="center"/>
          </w:tcPr>
          <w:p w14:paraId="460494B3" w14:textId="4060A693" w:rsidR="002150B9" w:rsidRDefault="002150B9" w:rsidP="00D179B8">
            <w:pPr>
              <w:pStyle w:val="ListParagraph"/>
              <w:numPr>
                <w:ilvl w:val="0"/>
                <w:numId w:val="14"/>
              </w:numPr>
              <w:snapToGrid w:val="0"/>
              <w:spacing w:after="120"/>
              <w:ind w:left="460"/>
              <w:contextualSpacing w:val="0"/>
            </w:pPr>
            <w:r>
              <w:t xml:space="preserve">Outcomes </w:t>
            </w:r>
          </w:p>
        </w:tc>
        <w:tc>
          <w:tcPr>
            <w:tcW w:w="6469" w:type="dxa"/>
            <w:vAlign w:val="center"/>
          </w:tcPr>
          <w:p w14:paraId="1682D9D8" w14:textId="77777777" w:rsidR="002150B9" w:rsidRDefault="002150B9" w:rsidP="00D179B8">
            <w:pPr>
              <w:pStyle w:val="ListParagraph"/>
              <w:numPr>
                <w:ilvl w:val="0"/>
                <w:numId w:val="3"/>
              </w:numPr>
              <w:snapToGrid w:val="0"/>
              <w:spacing w:before="60" w:after="60" w:line="240" w:lineRule="atLeast"/>
              <w:ind w:left="453" w:hanging="357"/>
              <w:contextualSpacing w:val="0"/>
            </w:pPr>
            <w:r>
              <w:t xml:space="preserve">Detailed overview of the findings from each engagement activity. </w:t>
            </w:r>
          </w:p>
          <w:p w14:paraId="0CFFC542" w14:textId="77777777" w:rsidR="002150B9" w:rsidRDefault="002150B9" w:rsidP="00D179B8">
            <w:pPr>
              <w:pStyle w:val="ListParagraph"/>
              <w:numPr>
                <w:ilvl w:val="0"/>
                <w:numId w:val="3"/>
              </w:numPr>
              <w:snapToGrid w:val="0"/>
              <w:spacing w:before="60" w:after="60" w:line="240" w:lineRule="atLeast"/>
              <w:ind w:left="453" w:hanging="357"/>
              <w:contextualSpacing w:val="0"/>
            </w:pPr>
            <w:r>
              <w:t xml:space="preserve"> This should detail key themes in the feedback, highlight any trends in the information.</w:t>
            </w:r>
          </w:p>
          <w:p w14:paraId="21273B67" w14:textId="7BFC873D" w:rsidR="002150B9" w:rsidRDefault="002150B9" w:rsidP="00D179B8">
            <w:pPr>
              <w:pStyle w:val="ListParagraph"/>
              <w:numPr>
                <w:ilvl w:val="0"/>
                <w:numId w:val="3"/>
              </w:numPr>
              <w:snapToGrid w:val="0"/>
              <w:spacing w:before="60" w:after="60" w:line="240" w:lineRule="atLeast"/>
              <w:ind w:left="453" w:hanging="357"/>
              <w:contextualSpacing w:val="0"/>
            </w:pPr>
            <w:r>
              <w:t xml:space="preserve">Include photos, images, graphs, tables to supplement the summary of the feedback. </w:t>
            </w:r>
          </w:p>
        </w:tc>
      </w:tr>
      <w:tr w:rsidR="002150B9" w14:paraId="1A8342FD" w14:textId="77777777" w:rsidTr="00D179B8">
        <w:tc>
          <w:tcPr>
            <w:tcW w:w="2547" w:type="dxa"/>
            <w:vAlign w:val="center"/>
          </w:tcPr>
          <w:p w14:paraId="625BDB7D" w14:textId="32BF593C" w:rsidR="002150B9" w:rsidRDefault="002150B9" w:rsidP="00D179B8">
            <w:pPr>
              <w:pStyle w:val="ListParagraph"/>
              <w:numPr>
                <w:ilvl w:val="0"/>
                <w:numId w:val="14"/>
              </w:numPr>
              <w:snapToGrid w:val="0"/>
              <w:spacing w:after="120"/>
              <w:ind w:left="460"/>
              <w:contextualSpacing w:val="0"/>
            </w:pPr>
            <w:r>
              <w:t>Recommendations/ next steps</w:t>
            </w:r>
          </w:p>
        </w:tc>
        <w:tc>
          <w:tcPr>
            <w:tcW w:w="6469" w:type="dxa"/>
            <w:vAlign w:val="center"/>
          </w:tcPr>
          <w:p w14:paraId="790045D0" w14:textId="6BB4A289" w:rsidR="002150B9" w:rsidRDefault="002150B9" w:rsidP="00D179B8">
            <w:pPr>
              <w:pStyle w:val="ListParagraph"/>
              <w:numPr>
                <w:ilvl w:val="0"/>
                <w:numId w:val="3"/>
              </w:numPr>
              <w:snapToGrid w:val="0"/>
              <w:spacing w:before="60" w:after="60" w:line="240" w:lineRule="atLeast"/>
              <w:ind w:left="453" w:hanging="357"/>
              <w:contextualSpacing w:val="0"/>
            </w:pPr>
            <w:r>
              <w:t xml:space="preserve">Outline how the feedback can be used in the next phase of coastal planning. </w:t>
            </w:r>
          </w:p>
        </w:tc>
      </w:tr>
      <w:tr w:rsidR="002150B9" w14:paraId="53DDB790" w14:textId="77777777" w:rsidTr="00D179B8">
        <w:tc>
          <w:tcPr>
            <w:tcW w:w="2547" w:type="dxa"/>
            <w:vAlign w:val="center"/>
          </w:tcPr>
          <w:p w14:paraId="39808C42" w14:textId="33337EC3" w:rsidR="002150B9" w:rsidRDefault="002150B9" w:rsidP="00D179B8">
            <w:pPr>
              <w:pStyle w:val="ListParagraph"/>
              <w:numPr>
                <w:ilvl w:val="0"/>
                <w:numId w:val="14"/>
              </w:numPr>
              <w:snapToGrid w:val="0"/>
              <w:spacing w:after="120"/>
              <w:ind w:left="460"/>
              <w:contextualSpacing w:val="0"/>
            </w:pPr>
            <w:r>
              <w:t>Evaluation</w:t>
            </w:r>
          </w:p>
        </w:tc>
        <w:tc>
          <w:tcPr>
            <w:tcW w:w="6469" w:type="dxa"/>
            <w:vAlign w:val="center"/>
          </w:tcPr>
          <w:p w14:paraId="13919A6B" w14:textId="058729A0" w:rsidR="002150B9" w:rsidRDefault="002150B9" w:rsidP="00D179B8">
            <w:pPr>
              <w:pStyle w:val="ListParagraph"/>
              <w:numPr>
                <w:ilvl w:val="0"/>
                <w:numId w:val="3"/>
              </w:numPr>
              <w:snapToGrid w:val="0"/>
              <w:spacing w:before="60" w:after="60" w:line="240" w:lineRule="atLeast"/>
              <w:ind w:left="453" w:hanging="357"/>
              <w:contextualSpacing w:val="0"/>
            </w:pPr>
            <w:r>
              <w:t xml:space="preserve">Document the level of participation </w:t>
            </w:r>
            <w:r w:rsidR="00896976">
              <w:t xml:space="preserve">against original targets set in the Engagement Plan to understand how successful the consultation was. </w:t>
            </w:r>
          </w:p>
        </w:tc>
      </w:tr>
      <w:tr w:rsidR="00896976" w14:paraId="6A82A765" w14:textId="77777777" w:rsidTr="00D179B8">
        <w:tc>
          <w:tcPr>
            <w:tcW w:w="2547" w:type="dxa"/>
            <w:vAlign w:val="center"/>
          </w:tcPr>
          <w:p w14:paraId="110460C3" w14:textId="081573D8" w:rsidR="00896976" w:rsidRDefault="00896976" w:rsidP="00D179B8">
            <w:pPr>
              <w:snapToGrid w:val="0"/>
              <w:spacing w:after="120"/>
            </w:pPr>
            <w:r>
              <w:t>Appendices</w:t>
            </w:r>
          </w:p>
        </w:tc>
        <w:tc>
          <w:tcPr>
            <w:tcW w:w="6469" w:type="dxa"/>
            <w:vAlign w:val="center"/>
          </w:tcPr>
          <w:p w14:paraId="14D6CA44" w14:textId="77777777" w:rsidR="00896976" w:rsidRDefault="00896976" w:rsidP="00D179B8">
            <w:pPr>
              <w:pStyle w:val="ListParagraph"/>
              <w:numPr>
                <w:ilvl w:val="0"/>
                <w:numId w:val="3"/>
              </w:numPr>
              <w:snapToGrid w:val="0"/>
              <w:spacing w:before="60" w:after="60" w:line="240" w:lineRule="atLeast"/>
              <w:ind w:left="453" w:hanging="357"/>
              <w:contextualSpacing w:val="0"/>
            </w:pPr>
            <w:r>
              <w:t xml:space="preserve">Include copies of engagement materials (e.g. posters, presentations) </w:t>
            </w:r>
          </w:p>
          <w:p w14:paraId="7A5F45AC" w14:textId="77777777" w:rsidR="00896976" w:rsidRDefault="00896976" w:rsidP="00D179B8">
            <w:pPr>
              <w:pStyle w:val="ListParagraph"/>
              <w:numPr>
                <w:ilvl w:val="0"/>
                <w:numId w:val="3"/>
              </w:numPr>
              <w:snapToGrid w:val="0"/>
              <w:spacing w:before="60" w:after="60" w:line="240" w:lineRule="atLeast"/>
              <w:ind w:left="453" w:hanging="357"/>
              <w:contextualSpacing w:val="0"/>
            </w:pPr>
            <w:r>
              <w:t xml:space="preserve">Include all written comments shared. </w:t>
            </w:r>
          </w:p>
          <w:p w14:paraId="7000D1EF" w14:textId="2321D112" w:rsidR="00896976" w:rsidRDefault="00896976" w:rsidP="00D179B8">
            <w:pPr>
              <w:pStyle w:val="ListParagraph"/>
              <w:numPr>
                <w:ilvl w:val="0"/>
                <w:numId w:val="3"/>
              </w:numPr>
              <w:snapToGrid w:val="0"/>
              <w:spacing w:before="60" w:after="60" w:line="240" w:lineRule="atLeast"/>
              <w:ind w:left="453" w:hanging="357"/>
              <w:contextualSpacing w:val="0"/>
            </w:pPr>
            <w:r>
              <w:t>Survey results</w:t>
            </w:r>
          </w:p>
        </w:tc>
      </w:tr>
    </w:tbl>
    <w:p w14:paraId="03F927E1" w14:textId="77777777" w:rsidR="00033A5B" w:rsidRDefault="00033A5B" w:rsidP="00033A5B"/>
    <w:p w14:paraId="2CA4AE00" w14:textId="77777777" w:rsidR="00D35EDE" w:rsidRDefault="00D35EDE" w:rsidP="00033A5B"/>
    <w:p w14:paraId="26D86696" w14:textId="750B4721" w:rsidR="002150B9" w:rsidRDefault="002150B9">
      <w:pPr>
        <w:spacing w:before="0" w:line="240" w:lineRule="auto"/>
      </w:pPr>
      <w:r>
        <w:br w:type="page"/>
      </w:r>
    </w:p>
    <w:p w14:paraId="5EE3335B" w14:textId="77777777" w:rsidR="00986D20" w:rsidRDefault="00986D20" w:rsidP="00986D20">
      <w:pPr>
        <w:pStyle w:val="NumberedHeading2"/>
        <w:ind w:left="426"/>
      </w:pPr>
      <w:bookmarkStart w:id="14" w:name="_Toc192546767"/>
      <w:bookmarkStart w:id="15" w:name="_Toc200040700"/>
      <w:r w:rsidRPr="001B2D29">
        <w:lastRenderedPageBreak/>
        <w:t>Engagement evaluation</w:t>
      </w:r>
      <w:bookmarkEnd w:id="14"/>
      <w:bookmarkEnd w:id="15"/>
    </w:p>
    <w:p w14:paraId="113122AC" w14:textId="4C5AD681" w:rsidR="00033A5B" w:rsidRDefault="00896976" w:rsidP="00033A5B">
      <w:r>
        <w:t xml:space="preserve">To evaluate the </w:t>
      </w:r>
      <w:r w:rsidRPr="006B591F">
        <w:rPr>
          <w:b/>
          <w:bCs/>
        </w:rPr>
        <w:t>overall engagement levels</w:t>
      </w:r>
      <w:r>
        <w:t xml:space="preserve"> for a project, the following targets could be set in the Engagement Plan. This could include measuring: </w:t>
      </w:r>
    </w:p>
    <w:p w14:paraId="250553EB" w14:textId="77777777" w:rsidR="00896976" w:rsidRDefault="00896976" w:rsidP="00896976">
      <w:pPr>
        <w:pStyle w:val="ListParagraph"/>
        <w:numPr>
          <w:ilvl w:val="0"/>
          <w:numId w:val="15"/>
        </w:numPr>
      </w:pPr>
      <w:r>
        <w:t>Project website:</w:t>
      </w:r>
    </w:p>
    <w:p w14:paraId="718E9BD8" w14:textId="3C0EB0A0" w:rsidR="00896976" w:rsidRDefault="00896976" w:rsidP="00896976">
      <w:pPr>
        <w:pStyle w:val="ListParagraph"/>
        <w:numPr>
          <w:ilvl w:val="0"/>
          <w:numId w:val="16"/>
        </w:numPr>
        <w:ind w:left="1134"/>
      </w:pPr>
      <w:r>
        <w:t>Total visits (visited the project page)</w:t>
      </w:r>
    </w:p>
    <w:p w14:paraId="0C5BCDB6" w14:textId="19F07F32" w:rsidR="00896976" w:rsidRDefault="00896976" w:rsidP="00896976">
      <w:pPr>
        <w:pStyle w:val="ListParagraph"/>
        <w:numPr>
          <w:ilvl w:val="0"/>
          <w:numId w:val="16"/>
        </w:numPr>
        <w:ind w:left="1134"/>
      </w:pPr>
      <w:r>
        <w:t xml:space="preserve">Aware visitors (visited project page for a prolonged </w:t>
      </w:r>
      <w:proofErr w:type="gramStart"/>
      <w:r>
        <w:t>period of time</w:t>
      </w:r>
      <w:proofErr w:type="gramEnd"/>
      <w:r>
        <w:t>)</w:t>
      </w:r>
    </w:p>
    <w:p w14:paraId="78D4D34D" w14:textId="0958578F" w:rsidR="00896976" w:rsidRDefault="00896976" w:rsidP="00896976">
      <w:pPr>
        <w:pStyle w:val="ListParagraph"/>
        <w:numPr>
          <w:ilvl w:val="0"/>
          <w:numId w:val="16"/>
        </w:numPr>
        <w:ind w:left="1134"/>
      </w:pPr>
      <w:r>
        <w:t>Informed visitors (viewed more than one part of the page, downloaded a document, clicked on a link)</w:t>
      </w:r>
    </w:p>
    <w:p w14:paraId="6A1733ED" w14:textId="503EB2E2" w:rsidR="00896976" w:rsidRDefault="00896976" w:rsidP="00896976">
      <w:pPr>
        <w:pStyle w:val="ListParagraph"/>
        <w:numPr>
          <w:ilvl w:val="0"/>
          <w:numId w:val="16"/>
        </w:numPr>
        <w:ind w:left="1134"/>
      </w:pPr>
      <w:r>
        <w:t>Engaged visitors (participated in an activity e.g. survey, interactive map, message board)</w:t>
      </w:r>
    </w:p>
    <w:p w14:paraId="38A0539A" w14:textId="41FC3793" w:rsidR="00896976" w:rsidRDefault="00896976" w:rsidP="00896976">
      <w:pPr>
        <w:pStyle w:val="ListParagraph"/>
        <w:numPr>
          <w:ilvl w:val="0"/>
          <w:numId w:val="16"/>
        </w:numPr>
        <w:ind w:left="1134"/>
      </w:pPr>
      <w:r>
        <w:t xml:space="preserve">Number of people registering for project updates. </w:t>
      </w:r>
    </w:p>
    <w:p w14:paraId="32429741" w14:textId="3F2DF5B4" w:rsidR="00896976" w:rsidRDefault="00896976" w:rsidP="00896976">
      <w:pPr>
        <w:pStyle w:val="ListParagraph"/>
        <w:numPr>
          <w:ilvl w:val="0"/>
          <w:numId w:val="15"/>
        </w:numPr>
      </w:pPr>
      <w:r>
        <w:t xml:space="preserve">Engagement Activities </w:t>
      </w:r>
    </w:p>
    <w:p w14:paraId="36684683" w14:textId="24288072" w:rsidR="00896976" w:rsidRDefault="00896976" w:rsidP="00896976">
      <w:pPr>
        <w:pStyle w:val="ListParagraph"/>
        <w:numPr>
          <w:ilvl w:val="0"/>
          <w:numId w:val="17"/>
        </w:numPr>
        <w:ind w:left="1134"/>
      </w:pPr>
      <w:r>
        <w:t xml:space="preserve">Number attending in-person engagement events </w:t>
      </w:r>
    </w:p>
    <w:p w14:paraId="2F8F0FDE" w14:textId="25DF9215" w:rsidR="00896976" w:rsidRDefault="00896976" w:rsidP="00896976">
      <w:pPr>
        <w:pStyle w:val="ListParagraph"/>
        <w:numPr>
          <w:ilvl w:val="0"/>
          <w:numId w:val="17"/>
        </w:numPr>
        <w:ind w:left="1134"/>
      </w:pPr>
      <w:r>
        <w:t xml:space="preserve">Number completing an online engagement tool (e.g. survey) </w:t>
      </w:r>
    </w:p>
    <w:p w14:paraId="0589FB65" w14:textId="0BC11994" w:rsidR="00896976" w:rsidRDefault="00896976" w:rsidP="00896976">
      <w:pPr>
        <w:pStyle w:val="ListParagraph"/>
        <w:numPr>
          <w:ilvl w:val="0"/>
          <w:numId w:val="15"/>
        </w:numPr>
      </w:pPr>
      <w:r>
        <w:t xml:space="preserve">Social media </w:t>
      </w:r>
    </w:p>
    <w:p w14:paraId="13790E60" w14:textId="44938807" w:rsidR="00896976" w:rsidRDefault="00896976" w:rsidP="00896976">
      <w:pPr>
        <w:pStyle w:val="ListParagraph"/>
        <w:numPr>
          <w:ilvl w:val="0"/>
          <w:numId w:val="16"/>
        </w:numPr>
        <w:ind w:left="1134"/>
      </w:pPr>
      <w:r>
        <w:t xml:space="preserve">Number of impressions (reactions, comments, shares </w:t>
      </w:r>
      <w:proofErr w:type="spellStart"/>
      <w:r>
        <w:t>etc</w:t>
      </w:r>
      <w:proofErr w:type="spellEnd"/>
      <w:r>
        <w:t xml:space="preserve">) </w:t>
      </w:r>
    </w:p>
    <w:p w14:paraId="772FE639" w14:textId="77777777" w:rsidR="00033A5B" w:rsidRDefault="00033A5B" w:rsidP="00033A5B"/>
    <w:p w14:paraId="06009A32" w14:textId="66EAE380" w:rsidR="006B591F" w:rsidRDefault="006B591F" w:rsidP="00033A5B">
      <w:r>
        <w:t xml:space="preserve">The targets should be set based on: </w:t>
      </w:r>
    </w:p>
    <w:p w14:paraId="4D20B091" w14:textId="124528F7" w:rsidR="006B591F" w:rsidRDefault="006B591F" w:rsidP="006B591F">
      <w:pPr>
        <w:pStyle w:val="ListParagraph"/>
        <w:numPr>
          <w:ilvl w:val="0"/>
          <w:numId w:val="15"/>
        </w:numPr>
      </w:pPr>
      <w:r>
        <w:t xml:space="preserve">The size of the project area and the impacted population. </w:t>
      </w:r>
    </w:p>
    <w:p w14:paraId="1C67A2D3" w14:textId="3AD2F002" w:rsidR="006B591F" w:rsidRDefault="006B591F" w:rsidP="006B591F">
      <w:pPr>
        <w:pStyle w:val="ListParagraph"/>
        <w:numPr>
          <w:ilvl w:val="0"/>
          <w:numId w:val="15"/>
        </w:numPr>
      </w:pPr>
      <w:r>
        <w:t xml:space="preserve">The stakeholder analysis and indicative level of interest in the project. </w:t>
      </w:r>
    </w:p>
    <w:p w14:paraId="76107B0C" w14:textId="494E525F" w:rsidR="006B591F" w:rsidRDefault="006B591F" w:rsidP="006B591F">
      <w:pPr>
        <w:pStyle w:val="ListParagraph"/>
        <w:numPr>
          <w:ilvl w:val="0"/>
          <w:numId w:val="15"/>
        </w:numPr>
      </w:pPr>
      <w:r>
        <w:t xml:space="preserve">Similar projects in nearby locations. </w:t>
      </w:r>
    </w:p>
    <w:p w14:paraId="7AC35FB1" w14:textId="5CBAD197" w:rsidR="006B591F" w:rsidRDefault="006B591F" w:rsidP="006B591F">
      <w:pPr>
        <w:pStyle w:val="ListParagraph"/>
        <w:numPr>
          <w:ilvl w:val="0"/>
          <w:numId w:val="15"/>
        </w:numPr>
      </w:pPr>
      <w:r>
        <w:t xml:space="preserve">Other projects undertaken by the client and the level of community interest. </w:t>
      </w:r>
    </w:p>
    <w:p w14:paraId="003B8549" w14:textId="3EC23B8E" w:rsidR="006B591F" w:rsidRDefault="006B591F" w:rsidP="006B591F">
      <w:pPr>
        <w:pStyle w:val="ListParagraph"/>
        <w:numPr>
          <w:ilvl w:val="0"/>
          <w:numId w:val="15"/>
        </w:numPr>
      </w:pPr>
      <w:r>
        <w:t xml:space="preserve">The level of community participation in other client activities (e.g. events, </w:t>
      </w:r>
      <w:r w:rsidRPr="006B591F">
        <w:rPr>
          <w:color w:val="FF0000"/>
        </w:rPr>
        <w:t xml:space="preserve">council </w:t>
      </w:r>
      <w:r>
        <w:t xml:space="preserve">matters) </w:t>
      </w:r>
    </w:p>
    <w:p w14:paraId="7D1D5111" w14:textId="77777777" w:rsidR="006B591F" w:rsidRDefault="006B591F" w:rsidP="00033A5B"/>
    <w:p w14:paraId="33702645" w14:textId="551BEDC5" w:rsidR="00896976" w:rsidRDefault="00896976" w:rsidP="006B591F">
      <w:r>
        <w:t>For</w:t>
      </w:r>
      <w:r w:rsidRPr="006B591F">
        <w:rPr>
          <w:b/>
          <w:bCs/>
        </w:rPr>
        <w:t xml:space="preserve"> workshops</w:t>
      </w:r>
      <w:r>
        <w:t xml:space="preserve"> the following questions could be asked to seek feedback on the evaluation process. </w:t>
      </w:r>
      <w:r w:rsidR="006B591F">
        <w:t xml:space="preserve">This helps to improve future engagement activities and ensure that the information shared meets the needs of the participants. </w:t>
      </w:r>
    </w:p>
    <w:p w14:paraId="48A6C964" w14:textId="20BFAFF8" w:rsidR="006B591F" w:rsidRDefault="006B591F" w:rsidP="006B591F">
      <w:r>
        <w:t xml:space="preserve">Response options – Yes / No / Unsure </w:t>
      </w:r>
    </w:p>
    <w:p w14:paraId="6080496C" w14:textId="14CF0E8F" w:rsidR="00896976" w:rsidRPr="006B591F" w:rsidRDefault="006B591F" w:rsidP="006B591F">
      <w:pPr>
        <w:pStyle w:val="ListParagraph"/>
        <w:numPr>
          <w:ilvl w:val="0"/>
          <w:numId w:val="15"/>
        </w:numPr>
      </w:pPr>
      <w:r w:rsidRPr="006B591F">
        <w:t xml:space="preserve">I have learned a great deal about coastal planning from this process. </w:t>
      </w:r>
    </w:p>
    <w:p w14:paraId="4AD541D2" w14:textId="0736EAD2" w:rsidR="006B591F" w:rsidRPr="006B591F" w:rsidRDefault="006B591F" w:rsidP="006B591F">
      <w:pPr>
        <w:pStyle w:val="ListParagraph"/>
        <w:numPr>
          <w:ilvl w:val="0"/>
          <w:numId w:val="15"/>
        </w:numPr>
      </w:pPr>
      <w:r w:rsidRPr="006B591F">
        <w:t>I have learned a great deal about future predictions for the coastline, and the types of options available to us</w:t>
      </w:r>
    </w:p>
    <w:p w14:paraId="7D13FC54" w14:textId="02C41B9B" w:rsidR="006B591F" w:rsidRPr="006B591F" w:rsidRDefault="006B591F" w:rsidP="006B591F">
      <w:pPr>
        <w:pStyle w:val="ListParagraph"/>
        <w:numPr>
          <w:ilvl w:val="0"/>
          <w:numId w:val="15"/>
        </w:numPr>
      </w:pPr>
      <w:r w:rsidRPr="006B591F">
        <w:t>I believe I am better able to share information about the future risks and options with my family and friends</w:t>
      </w:r>
    </w:p>
    <w:p w14:paraId="2FA488B0" w14:textId="2052B050" w:rsidR="006B591F" w:rsidRPr="006B591F" w:rsidRDefault="006B591F" w:rsidP="006B591F">
      <w:pPr>
        <w:pStyle w:val="ListParagraph"/>
        <w:numPr>
          <w:ilvl w:val="0"/>
          <w:numId w:val="15"/>
        </w:numPr>
      </w:pPr>
      <w:r w:rsidRPr="006B591F">
        <w:t>I believe I was presented with a wide range of views and information.</w:t>
      </w:r>
    </w:p>
    <w:p w14:paraId="3DB0DDCD" w14:textId="340638AF" w:rsidR="006B591F" w:rsidRPr="006B591F" w:rsidRDefault="006B591F" w:rsidP="006B591F">
      <w:pPr>
        <w:pStyle w:val="ListParagraph"/>
        <w:numPr>
          <w:ilvl w:val="0"/>
          <w:numId w:val="15"/>
        </w:numPr>
      </w:pPr>
      <w:r w:rsidRPr="006B591F">
        <w:t xml:space="preserve">I believe I have a clear understanding of the task given to me as a </w:t>
      </w:r>
      <w:r>
        <w:t>participant</w:t>
      </w:r>
      <w:r w:rsidRPr="006B591F">
        <w:t>.</w:t>
      </w:r>
    </w:p>
    <w:p w14:paraId="7259E5F5" w14:textId="7DD7D8B1" w:rsidR="006B591F" w:rsidRPr="006B591F" w:rsidRDefault="006B591F" w:rsidP="006B591F">
      <w:pPr>
        <w:pStyle w:val="ListParagraph"/>
        <w:numPr>
          <w:ilvl w:val="0"/>
          <w:numId w:val="15"/>
        </w:numPr>
      </w:pPr>
      <w:r w:rsidRPr="006B591F">
        <w:lastRenderedPageBreak/>
        <w:t>I felt comfortable sharing my opinions/views.</w:t>
      </w:r>
    </w:p>
    <w:p w14:paraId="0ECF26CD" w14:textId="1F39C47A" w:rsidR="006B591F" w:rsidRDefault="006B591F" w:rsidP="006B591F">
      <w:pPr>
        <w:pStyle w:val="ListParagraph"/>
        <w:numPr>
          <w:ilvl w:val="0"/>
          <w:numId w:val="15"/>
        </w:numPr>
      </w:pPr>
      <w:r w:rsidRPr="006B591F">
        <w:t xml:space="preserve">I believe other </w:t>
      </w:r>
      <w:r>
        <w:t>participants</w:t>
      </w:r>
      <w:r w:rsidRPr="006B591F">
        <w:t xml:space="preserve"> members respected what I had to offer.</w:t>
      </w:r>
    </w:p>
    <w:p w14:paraId="300634C6" w14:textId="5EFB0E63" w:rsidR="00986D20" w:rsidRPr="006B591F" w:rsidRDefault="006B591F" w:rsidP="006B591F">
      <w:pPr>
        <w:pStyle w:val="ListParagraph"/>
        <w:numPr>
          <w:ilvl w:val="0"/>
          <w:numId w:val="15"/>
        </w:numPr>
      </w:pPr>
      <w:r w:rsidRPr="006B591F">
        <w:t xml:space="preserve">I believe that the project team and the </w:t>
      </w:r>
      <w:r>
        <w:t>[</w:t>
      </w:r>
      <w:r w:rsidRPr="006B591F">
        <w:rPr>
          <w:color w:val="FF0000"/>
        </w:rPr>
        <w:t>client</w:t>
      </w:r>
      <w:r>
        <w:t xml:space="preserve">] </w:t>
      </w:r>
      <w:r w:rsidRPr="006B591F">
        <w:t xml:space="preserve">is genuine in their desire to consider the advice from the </w:t>
      </w:r>
      <w:r>
        <w:t>participants</w:t>
      </w:r>
      <w:r w:rsidRPr="006B591F">
        <w:t>.</w:t>
      </w:r>
    </w:p>
    <w:p w14:paraId="36598201" w14:textId="22DD3C4D" w:rsidR="006B591F" w:rsidRPr="006B591F" w:rsidRDefault="006B591F" w:rsidP="006B591F">
      <w:pPr>
        <w:pStyle w:val="ListParagraph"/>
        <w:numPr>
          <w:ilvl w:val="0"/>
          <w:numId w:val="15"/>
        </w:numPr>
      </w:pPr>
      <w:r w:rsidRPr="006B591F">
        <w:t>Does this process give you confidence that the project team is listening to you?</w:t>
      </w:r>
    </w:p>
    <w:p w14:paraId="3D48E633" w14:textId="30B3FB82" w:rsidR="006B591F" w:rsidRPr="006B591F" w:rsidRDefault="006B591F" w:rsidP="006B591F">
      <w:pPr>
        <w:pStyle w:val="ListParagraph"/>
        <w:numPr>
          <w:ilvl w:val="0"/>
          <w:numId w:val="15"/>
        </w:numPr>
      </w:pPr>
      <w:r w:rsidRPr="006B591F">
        <w:t>I believe that the session was organised and facilitated in an unbiased way.</w:t>
      </w:r>
    </w:p>
    <w:p w14:paraId="772B01D2" w14:textId="47F1D1D2" w:rsidR="006B591F" w:rsidRPr="006B591F" w:rsidRDefault="006B591F" w:rsidP="006B591F">
      <w:pPr>
        <w:pStyle w:val="ListParagraph"/>
        <w:numPr>
          <w:ilvl w:val="0"/>
          <w:numId w:val="15"/>
        </w:numPr>
      </w:pPr>
      <w:r w:rsidRPr="006B591F">
        <w:t>Were you happy with the facilitator today?</w:t>
      </w:r>
    </w:p>
    <w:p w14:paraId="1B81D09B" w14:textId="1C8C3DFA" w:rsidR="006B591F" w:rsidRPr="006B591F" w:rsidRDefault="006B591F" w:rsidP="006B591F">
      <w:pPr>
        <w:pStyle w:val="ListParagraph"/>
        <w:numPr>
          <w:ilvl w:val="0"/>
          <w:numId w:val="15"/>
        </w:numPr>
      </w:pPr>
      <w:r w:rsidRPr="006B591F">
        <w:t>Were you happy with the technical presentations today?</w:t>
      </w:r>
    </w:p>
    <w:p w14:paraId="418B2ACD" w14:textId="12F5D25E" w:rsidR="006B591F" w:rsidRPr="006B591F" w:rsidRDefault="006B591F" w:rsidP="006B591F">
      <w:pPr>
        <w:pStyle w:val="ListParagraph"/>
        <w:numPr>
          <w:ilvl w:val="0"/>
          <w:numId w:val="15"/>
        </w:numPr>
      </w:pPr>
      <w:r w:rsidRPr="006B591F">
        <w:t xml:space="preserve">I believe we had a reasonable amount of time to complete our tasks.  </w:t>
      </w:r>
    </w:p>
    <w:p w14:paraId="21C62915" w14:textId="1CA45D07" w:rsidR="006B591F" w:rsidRDefault="006B591F" w:rsidP="006B591F">
      <w:r>
        <w:t>Written responses</w:t>
      </w:r>
    </w:p>
    <w:p w14:paraId="2AD5F78E" w14:textId="74E8CB24" w:rsidR="006B591F" w:rsidRPr="006B591F" w:rsidRDefault="006B591F" w:rsidP="006B591F">
      <w:pPr>
        <w:pStyle w:val="ListParagraph"/>
        <w:numPr>
          <w:ilvl w:val="0"/>
          <w:numId w:val="15"/>
        </w:numPr>
      </w:pPr>
      <w:r w:rsidRPr="006B591F">
        <w:t>What did you find most interesting during today’s workshop?</w:t>
      </w:r>
    </w:p>
    <w:p w14:paraId="52BD239D" w14:textId="3D0C1C4C" w:rsidR="006B591F" w:rsidRPr="006B591F" w:rsidRDefault="006B591F" w:rsidP="006B591F">
      <w:pPr>
        <w:pStyle w:val="ListParagraph"/>
        <w:numPr>
          <w:ilvl w:val="0"/>
          <w:numId w:val="15"/>
        </w:numPr>
      </w:pPr>
      <w:r w:rsidRPr="006B591F">
        <w:t>Can you think of ways today’s process could have been improved?</w:t>
      </w:r>
    </w:p>
    <w:p w14:paraId="2881E74F" w14:textId="1A93775A" w:rsidR="006B591F" w:rsidRPr="006B591F" w:rsidRDefault="006B591F" w:rsidP="006B591F">
      <w:pPr>
        <w:pStyle w:val="ListParagraph"/>
        <w:numPr>
          <w:ilvl w:val="0"/>
          <w:numId w:val="15"/>
        </w:numPr>
      </w:pPr>
      <w:r w:rsidRPr="006B591F">
        <w:t>Is there anything we have not covered during today’s workshop that you would like us to?</w:t>
      </w:r>
    </w:p>
    <w:p w14:paraId="342D8173" w14:textId="00B7A849" w:rsidR="006B591F" w:rsidRPr="001B2D29" w:rsidRDefault="006B591F" w:rsidP="006B591F">
      <w:pPr>
        <w:pStyle w:val="ListParagraph"/>
        <w:numPr>
          <w:ilvl w:val="0"/>
          <w:numId w:val="15"/>
        </w:numPr>
      </w:pPr>
      <w:r w:rsidRPr="006B591F">
        <w:t xml:space="preserve">Would you like to continue to be involved in the ongoing </w:t>
      </w:r>
      <w:r>
        <w:t>coastal planning</w:t>
      </w:r>
      <w:r w:rsidRPr="006B591F">
        <w:t xml:space="preserve"> implementation, and how best can we include you?</w:t>
      </w:r>
    </w:p>
    <w:p w14:paraId="792365B8" w14:textId="77777777" w:rsidR="00986D20" w:rsidRPr="009A7AB4" w:rsidRDefault="00986D20" w:rsidP="00986D20">
      <w:pPr>
        <w:pStyle w:val="ListParagraph"/>
        <w:autoSpaceDE w:val="0"/>
        <w:autoSpaceDN w:val="0"/>
        <w:adjustRightInd w:val="0"/>
        <w:ind w:left="851"/>
        <w:rPr>
          <w:rFonts w:asciiTheme="minorHAnsi" w:hAnsiTheme="minorHAnsi" w:cs="Times New Roman"/>
          <w:color w:val="000000" w:themeColor="text1"/>
          <w:lang w:val="en-GB"/>
        </w:rPr>
      </w:pPr>
    </w:p>
    <w:p w14:paraId="5E024338" w14:textId="77777777" w:rsidR="00986D20" w:rsidRDefault="00986D20" w:rsidP="00986D20">
      <w:pPr>
        <w:autoSpaceDE w:val="0"/>
        <w:autoSpaceDN w:val="0"/>
        <w:adjustRightInd w:val="0"/>
        <w:rPr>
          <w:rFonts w:asciiTheme="minorHAnsi" w:hAnsiTheme="minorHAnsi" w:cs="Times New Roman"/>
          <w:color w:val="000000" w:themeColor="text1"/>
          <w:lang w:val="en-GB"/>
        </w:rPr>
      </w:pPr>
      <w:r>
        <w:rPr>
          <w:rFonts w:asciiTheme="minorHAnsi" w:hAnsiTheme="minorHAnsi" w:cs="Times New Roman"/>
          <w:color w:val="000000" w:themeColor="text1"/>
          <w:lang w:val="en-GB"/>
        </w:rPr>
        <w:br w:type="page"/>
      </w:r>
    </w:p>
    <w:p w14:paraId="17D9B375" w14:textId="77777777" w:rsidR="00986D20" w:rsidRPr="009A7AB4" w:rsidRDefault="00986D20" w:rsidP="00986D20">
      <w:pPr>
        <w:pStyle w:val="NumberedHeading1"/>
      </w:pPr>
      <w:bookmarkStart w:id="16" w:name="_Toc192546769"/>
      <w:bookmarkStart w:id="17" w:name="_Toc200040701"/>
      <w:r w:rsidRPr="009A7AB4">
        <w:lastRenderedPageBreak/>
        <w:t>Supporting Resources</w:t>
      </w:r>
      <w:bookmarkEnd w:id="16"/>
      <w:bookmarkEnd w:id="17"/>
      <w:r w:rsidRPr="009A7AB4">
        <w:t xml:space="preserve"> </w:t>
      </w:r>
    </w:p>
    <w:p w14:paraId="15C64980" w14:textId="77777777" w:rsidR="00986D20" w:rsidRDefault="00986D20" w:rsidP="00986D20">
      <w:pPr>
        <w:pStyle w:val="NumberedHeading2"/>
        <w:ind w:left="426"/>
      </w:pPr>
      <w:bookmarkStart w:id="18" w:name="_Toc192546770"/>
      <w:bookmarkStart w:id="19" w:name="_Toc200040702"/>
      <w:r w:rsidRPr="00FE3316">
        <w:t>Online tools</w:t>
      </w:r>
      <w:bookmarkEnd w:id="18"/>
      <w:bookmarkEnd w:id="19"/>
    </w:p>
    <w:p w14:paraId="56248630" w14:textId="77777777" w:rsidR="005D0072" w:rsidRPr="008D4680" w:rsidRDefault="005D0072" w:rsidP="005D0072">
      <w:r w:rsidRPr="008D4680">
        <w:t>Specialist Online Engagement tools have become quite commonplace in recent years. Whilst they can be expensive, they offer multi-layered engagement tools on one platform and are optimized for mobile device and desktop. Many of the available tools have in-page translation services, so, whilst not perfectly translated, culturally and linguistically diverse communities may find it easier to engage with you.</w:t>
      </w:r>
    </w:p>
    <w:p w14:paraId="523CC557" w14:textId="77777777" w:rsidR="005D0072" w:rsidRPr="008D4680" w:rsidRDefault="005D0072" w:rsidP="005D0072">
      <w:r w:rsidRPr="008D4680">
        <w:t>If the project is significant, a one-off license may be suitable.</w:t>
      </w:r>
    </w:p>
    <w:p w14:paraId="006B75A6" w14:textId="77777777" w:rsidR="005D0072" w:rsidRPr="008D4680" w:rsidRDefault="005D0072" w:rsidP="005D0072">
      <w:pPr>
        <w:rPr>
          <w:b/>
          <w:lang w:val="en-AU"/>
        </w:rPr>
      </w:pPr>
      <w:r w:rsidRPr="008D4680">
        <w:rPr>
          <w:b/>
          <w:lang w:val="en-AU"/>
        </w:rPr>
        <w:t>Multi-tool options:</w:t>
      </w:r>
    </w:p>
    <w:p w14:paraId="358D0905" w14:textId="77777777" w:rsidR="005D0072" w:rsidRPr="008D4680" w:rsidRDefault="005D0072" w:rsidP="005D0072">
      <w:pPr>
        <w:rPr>
          <w:lang w:val="en-AU"/>
        </w:rPr>
      </w:pPr>
      <w:r w:rsidRPr="008D4680">
        <w:rPr>
          <w:lang w:val="en-AU"/>
        </w:rPr>
        <w:t>Granicus – previously known as Bang the Table or Engagement HQ:</w:t>
      </w:r>
    </w:p>
    <w:p w14:paraId="7E9FC2A1" w14:textId="77777777" w:rsidR="005D0072" w:rsidRPr="008D4680" w:rsidRDefault="005D0072" w:rsidP="005D0072">
      <w:pPr>
        <w:rPr>
          <w:rFonts w:ascii="Arial" w:hAnsi="Arial" w:cs="Arial"/>
          <w:lang w:val="en-AU"/>
        </w:rPr>
      </w:pPr>
      <w:hyperlink r:id="rId12" w:history="1">
        <w:r w:rsidRPr="008D4680">
          <w:rPr>
            <w:rStyle w:val="Hyperlink"/>
            <w:rFonts w:ascii="Arial" w:hAnsi="Arial" w:cs="Arial"/>
            <w:lang w:val="en-AU"/>
          </w:rPr>
          <w:t>https://granicus.com.au</w:t>
        </w:r>
      </w:hyperlink>
    </w:p>
    <w:p w14:paraId="51FAA089" w14:textId="77777777" w:rsidR="005D0072" w:rsidRPr="008D4680" w:rsidRDefault="005D0072" w:rsidP="005D0072">
      <w:pPr>
        <w:rPr>
          <w:lang w:val="en-AU"/>
        </w:rPr>
      </w:pPr>
      <w:r w:rsidRPr="008D4680">
        <w:rPr>
          <w:lang w:val="en-AU"/>
        </w:rPr>
        <w:t>Social Pinpoint – which recently brought Social Pinpoint and The Hive platform together</w:t>
      </w:r>
    </w:p>
    <w:p w14:paraId="16ED7FF7" w14:textId="77777777" w:rsidR="005D0072" w:rsidRPr="008D4680" w:rsidRDefault="005D0072" w:rsidP="005D0072">
      <w:pPr>
        <w:rPr>
          <w:rFonts w:ascii="Arial" w:hAnsi="Arial" w:cs="Arial"/>
          <w:lang w:val="en-AU"/>
        </w:rPr>
      </w:pPr>
      <w:hyperlink r:id="rId13" w:history="1">
        <w:r w:rsidRPr="008D4680">
          <w:rPr>
            <w:rStyle w:val="Hyperlink"/>
            <w:rFonts w:ascii="Arial" w:hAnsi="Arial" w:cs="Arial"/>
            <w:lang w:val="en-AU"/>
          </w:rPr>
          <w:t>https://www.socialpinpoint.com/platform/engagement-hub/</w:t>
        </w:r>
      </w:hyperlink>
    </w:p>
    <w:p w14:paraId="3052D231" w14:textId="77777777" w:rsidR="005D0072" w:rsidRPr="008D4680" w:rsidRDefault="005D0072" w:rsidP="005D0072">
      <w:pPr>
        <w:rPr>
          <w:lang w:val="en-AU"/>
        </w:rPr>
      </w:pPr>
      <w:r w:rsidRPr="008D4680">
        <w:rPr>
          <w:lang w:val="en-AU"/>
        </w:rPr>
        <w:t>Engagement Hub</w:t>
      </w:r>
    </w:p>
    <w:p w14:paraId="3117BF30" w14:textId="6609D72D" w:rsidR="005D0072" w:rsidRPr="005D0072" w:rsidRDefault="005D0072" w:rsidP="005D0072">
      <w:pPr>
        <w:rPr>
          <w:rFonts w:ascii="Arial" w:hAnsi="Arial" w:cs="Arial"/>
          <w:lang w:val="en-AU"/>
        </w:rPr>
      </w:pPr>
      <w:hyperlink r:id="rId14" w:history="1">
        <w:r w:rsidRPr="008D4680">
          <w:rPr>
            <w:rStyle w:val="Hyperlink"/>
            <w:rFonts w:ascii="Arial" w:hAnsi="Arial" w:cs="Arial"/>
            <w:lang w:val="en-AU"/>
          </w:rPr>
          <w:t>https://engagementhub.com.au</w:t>
        </w:r>
      </w:hyperlink>
    </w:p>
    <w:p w14:paraId="770E60F0" w14:textId="77777777" w:rsidR="005D0072" w:rsidRPr="008D4680" w:rsidRDefault="005D0072" w:rsidP="005D0072">
      <w:pPr>
        <w:rPr>
          <w:b/>
          <w:lang w:val="en-AU"/>
        </w:rPr>
      </w:pPr>
      <w:r w:rsidRPr="008D4680">
        <w:rPr>
          <w:b/>
          <w:lang w:val="en-AU"/>
        </w:rPr>
        <w:t>Limited tool options:</w:t>
      </w:r>
    </w:p>
    <w:p w14:paraId="7DA9C27B" w14:textId="77777777" w:rsidR="005D0072" w:rsidRPr="008D4680" w:rsidRDefault="005D0072" w:rsidP="005D0072">
      <w:pPr>
        <w:rPr>
          <w:lang w:val="en-AU"/>
        </w:rPr>
      </w:pPr>
      <w:r w:rsidRPr="008D4680">
        <w:rPr>
          <w:lang w:val="en-AU"/>
        </w:rPr>
        <w:t>Survey Monkey</w:t>
      </w:r>
    </w:p>
    <w:p w14:paraId="7496ED14" w14:textId="77777777" w:rsidR="005D0072" w:rsidRPr="008D4680" w:rsidRDefault="005D0072" w:rsidP="005D0072">
      <w:pPr>
        <w:rPr>
          <w:rFonts w:ascii="Arial" w:hAnsi="Arial" w:cs="Arial"/>
          <w:lang w:val="en-AU"/>
        </w:rPr>
      </w:pPr>
      <w:hyperlink r:id="rId15" w:history="1">
        <w:r w:rsidRPr="008D4680">
          <w:rPr>
            <w:rStyle w:val="Hyperlink"/>
            <w:rFonts w:ascii="Arial" w:hAnsi="Arial" w:cs="Arial"/>
            <w:lang w:val="en-AU"/>
          </w:rPr>
          <w:t>https://www.surveymonkey.com</w:t>
        </w:r>
      </w:hyperlink>
    </w:p>
    <w:p w14:paraId="5D1216F8" w14:textId="77777777" w:rsidR="005D0072" w:rsidRPr="008D4680" w:rsidRDefault="005D0072" w:rsidP="005D0072">
      <w:pPr>
        <w:rPr>
          <w:lang w:val="en-AU"/>
        </w:rPr>
      </w:pPr>
      <w:r w:rsidRPr="008D4680">
        <w:rPr>
          <w:lang w:val="en-AU"/>
        </w:rPr>
        <w:t>Microsoft Forms</w:t>
      </w:r>
    </w:p>
    <w:p w14:paraId="2E8BCF8D" w14:textId="3F96BD29" w:rsidR="007F7B3D" w:rsidRPr="005D0072" w:rsidRDefault="005D0072" w:rsidP="007F7B3D">
      <w:pPr>
        <w:rPr>
          <w:rFonts w:ascii="Arial" w:hAnsi="Arial" w:cs="Arial"/>
          <w:lang w:val="en-AU"/>
        </w:rPr>
      </w:pPr>
      <w:hyperlink r:id="rId16" w:history="1">
        <w:r w:rsidRPr="008D4680">
          <w:rPr>
            <w:rStyle w:val="Hyperlink"/>
            <w:rFonts w:ascii="Arial" w:hAnsi="Arial" w:cs="Arial"/>
            <w:lang w:val="en-AU"/>
          </w:rPr>
          <w:t>https://www.microsoft.com/en-us/microsoft-365/online-surveys-polls-quizzes</w:t>
        </w:r>
      </w:hyperlink>
      <w:r w:rsidRPr="008D4680">
        <w:rPr>
          <w:rFonts w:ascii="Arial" w:hAnsi="Arial" w:cs="Arial"/>
          <w:lang w:val="en-AU"/>
        </w:rPr>
        <w:t xml:space="preserve"> </w:t>
      </w:r>
    </w:p>
    <w:p w14:paraId="2B34E30A" w14:textId="77777777" w:rsidR="005D0072" w:rsidRDefault="005D0072" w:rsidP="00986D20">
      <w:pPr>
        <w:pStyle w:val="NumberedHeading2"/>
        <w:ind w:left="426"/>
      </w:pPr>
      <w:bookmarkStart w:id="20" w:name="_Toc192546772"/>
      <w:r>
        <w:br w:type="page"/>
      </w:r>
    </w:p>
    <w:p w14:paraId="28256F70" w14:textId="26872F78" w:rsidR="00986D20" w:rsidRDefault="00986D20" w:rsidP="00986D20">
      <w:pPr>
        <w:pStyle w:val="NumberedHeading2"/>
        <w:ind w:left="426"/>
      </w:pPr>
      <w:bookmarkStart w:id="21" w:name="_Toc200040703"/>
      <w:r>
        <w:lastRenderedPageBreak/>
        <w:t>FAQs</w:t>
      </w:r>
      <w:bookmarkEnd w:id="20"/>
      <w:bookmarkEnd w:id="21"/>
    </w:p>
    <w:p w14:paraId="6FD61DA6" w14:textId="1C868B46" w:rsidR="005D0072" w:rsidRDefault="005D0072" w:rsidP="005D0072">
      <w:r>
        <w:t>These</w:t>
      </w:r>
      <w:r>
        <w:rPr>
          <w:spacing w:val="-3"/>
        </w:rPr>
        <w:t xml:space="preserve"> </w:t>
      </w:r>
      <w:r>
        <w:t>Frequently</w:t>
      </w:r>
      <w:r>
        <w:rPr>
          <w:spacing w:val="-3"/>
        </w:rPr>
        <w:t xml:space="preserve"> </w:t>
      </w:r>
      <w:r>
        <w:t>Asked</w:t>
      </w:r>
      <w:r>
        <w:rPr>
          <w:spacing w:val="-3"/>
        </w:rPr>
        <w:t xml:space="preserve"> </w:t>
      </w:r>
      <w:r>
        <w:t>Questions</w:t>
      </w:r>
      <w:r>
        <w:rPr>
          <w:spacing w:val="-2"/>
        </w:rPr>
        <w:t xml:space="preserve"> </w:t>
      </w:r>
      <w:r>
        <w:t>(FAQs),</w:t>
      </w:r>
      <w:r>
        <w:rPr>
          <w:spacing w:val="-3"/>
        </w:rPr>
        <w:t xml:space="preserve"> </w:t>
      </w:r>
      <w:r>
        <w:t>represent</w:t>
      </w:r>
      <w:r>
        <w:rPr>
          <w:spacing w:val="-3"/>
        </w:rPr>
        <w:t xml:space="preserve"> </w:t>
      </w:r>
      <w:r>
        <w:t>typical</w:t>
      </w:r>
      <w:r>
        <w:rPr>
          <w:spacing w:val="-3"/>
        </w:rPr>
        <w:t xml:space="preserve"> </w:t>
      </w:r>
      <w:r>
        <w:t>questions</w:t>
      </w:r>
      <w:r>
        <w:rPr>
          <w:spacing w:val="-3"/>
        </w:rPr>
        <w:t xml:space="preserve"> </w:t>
      </w:r>
      <w:r>
        <w:t>that</w:t>
      </w:r>
      <w:r>
        <w:rPr>
          <w:spacing w:val="-3"/>
        </w:rPr>
        <w:t xml:space="preserve"> </w:t>
      </w:r>
      <w:r>
        <w:t>might</w:t>
      </w:r>
      <w:r>
        <w:rPr>
          <w:spacing w:val="-3"/>
        </w:rPr>
        <w:t xml:space="preserve"> </w:t>
      </w:r>
      <w:r>
        <w:t>be</w:t>
      </w:r>
      <w:r>
        <w:rPr>
          <w:spacing w:val="-3"/>
        </w:rPr>
        <w:t xml:space="preserve"> </w:t>
      </w:r>
      <w:r>
        <w:t>included.</w:t>
      </w:r>
      <w:r>
        <w:rPr>
          <w:spacing w:val="-3"/>
        </w:rPr>
        <w:t xml:space="preserve"> </w:t>
      </w:r>
      <w:r>
        <w:t>The answers will reflect the local community, circumstances and social and political context.</w:t>
      </w:r>
    </w:p>
    <w:p w14:paraId="1C2437ED" w14:textId="07580E69" w:rsidR="005D0072" w:rsidRDefault="005D0072" w:rsidP="005D0072">
      <w:pPr>
        <w:pStyle w:val="ListParagraph"/>
        <w:numPr>
          <w:ilvl w:val="0"/>
          <w:numId w:val="21"/>
        </w:numPr>
      </w:pPr>
      <w:r>
        <w:t xml:space="preserve">What is a </w:t>
      </w:r>
      <w:r>
        <w:t>CHAP</w:t>
      </w:r>
      <w:r>
        <w:t>?</w:t>
      </w:r>
      <w:r w:rsidRPr="005D0072">
        <w:rPr>
          <w:spacing w:val="40"/>
        </w:rPr>
        <w:t xml:space="preserve"> </w:t>
      </w:r>
      <w:r>
        <w:t>What</w:t>
      </w:r>
      <w:r w:rsidRPr="005D0072">
        <w:rPr>
          <w:spacing w:val="-14"/>
        </w:rPr>
        <w:t xml:space="preserve"> </w:t>
      </w:r>
      <w:r>
        <w:t>are</w:t>
      </w:r>
      <w:r w:rsidRPr="005D0072">
        <w:rPr>
          <w:spacing w:val="-14"/>
        </w:rPr>
        <w:t xml:space="preserve"> </w:t>
      </w:r>
      <w:r>
        <w:t>coastal</w:t>
      </w:r>
      <w:r w:rsidRPr="005D0072">
        <w:rPr>
          <w:spacing w:val="-14"/>
        </w:rPr>
        <w:t xml:space="preserve"> </w:t>
      </w:r>
      <w:r>
        <w:t>hazards?</w:t>
      </w:r>
    </w:p>
    <w:p w14:paraId="348236D8" w14:textId="77777777" w:rsidR="005D0072" w:rsidRPr="005D0072" w:rsidRDefault="005D0072" w:rsidP="005D0072">
      <w:pPr>
        <w:pStyle w:val="ListParagraph"/>
        <w:numPr>
          <w:ilvl w:val="0"/>
          <w:numId w:val="21"/>
        </w:numPr>
        <w:rPr>
          <w:spacing w:val="-2"/>
        </w:rPr>
      </w:pPr>
      <w:r>
        <w:t>What</w:t>
      </w:r>
      <w:r w:rsidRPr="005D0072">
        <w:rPr>
          <w:spacing w:val="-5"/>
        </w:rPr>
        <w:t xml:space="preserve"> </w:t>
      </w:r>
      <w:r>
        <w:t>is</w:t>
      </w:r>
      <w:r w:rsidRPr="005D0072">
        <w:rPr>
          <w:spacing w:val="-4"/>
        </w:rPr>
        <w:t xml:space="preserve"> </w:t>
      </w:r>
      <w:r>
        <w:t>coastal</w:t>
      </w:r>
      <w:r w:rsidRPr="005D0072">
        <w:rPr>
          <w:spacing w:val="-4"/>
        </w:rPr>
        <w:t xml:space="preserve"> </w:t>
      </w:r>
      <w:r w:rsidRPr="005D0072">
        <w:rPr>
          <w:spacing w:val="-2"/>
        </w:rPr>
        <w:t>adaptation?</w:t>
      </w:r>
    </w:p>
    <w:p w14:paraId="027EDBB5" w14:textId="66632B4F" w:rsidR="005D0072" w:rsidRPr="005D0072" w:rsidRDefault="005D0072" w:rsidP="005D0072">
      <w:pPr>
        <w:pStyle w:val="ListParagraph"/>
        <w:numPr>
          <w:ilvl w:val="0"/>
          <w:numId w:val="21"/>
        </w:numPr>
        <w:rPr>
          <w:spacing w:val="-2"/>
        </w:rPr>
      </w:pPr>
      <w:r>
        <w:t>How</w:t>
      </w:r>
      <w:r w:rsidRPr="005D0072">
        <w:rPr>
          <w:spacing w:val="-4"/>
        </w:rPr>
        <w:t xml:space="preserve"> </w:t>
      </w:r>
      <w:r w:rsidRPr="005D0072">
        <w:rPr>
          <w:color w:val="FF0000"/>
        </w:rPr>
        <w:t>will</w:t>
      </w:r>
      <w:r w:rsidRPr="005D0072">
        <w:rPr>
          <w:color w:val="FF0000"/>
          <w:spacing w:val="-3"/>
        </w:rPr>
        <w:t xml:space="preserve"> </w:t>
      </w:r>
      <w:r w:rsidRPr="005D0072">
        <w:rPr>
          <w:color w:val="FF0000"/>
        </w:rPr>
        <w:t>/</w:t>
      </w:r>
      <w:r w:rsidRPr="005D0072">
        <w:rPr>
          <w:color w:val="FF0000"/>
          <w:spacing w:val="-3"/>
        </w:rPr>
        <w:t xml:space="preserve"> </w:t>
      </w:r>
      <w:r w:rsidRPr="005D0072">
        <w:rPr>
          <w:color w:val="FF0000"/>
        </w:rPr>
        <w:t>was</w:t>
      </w:r>
      <w:r w:rsidRPr="005D0072">
        <w:rPr>
          <w:color w:val="FF0000"/>
          <w:spacing w:val="-4"/>
        </w:rPr>
        <w:t xml:space="preserve"> </w:t>
      </w:r>
      <w:r>
        <w:t>the</w:t>
      </w:r>
      <w:r w:rsidRPr="005D0072">
        <w:rPr>
          <w:spacing w:val="-3"/>
        </w:rPr>
        <w:t xml:space="preserve"> </w:t>
      </w:r>
      <w:r>
        <w:t>CHAP</w:t>
      </w:r>
      <w:r w:rsidRPr="005D0072">
        <w:rPr>
          <w:spacing w:val="-3"/>
        </w:rPr>
        <w:t xml:space="preserve"> </w:t>
      </w:r>
      <w:r>
        <w:t>[</w:t>
      </w:r>
      <w:r w:rsidRPr="005D0072">
        <w:rPr>
          <w:color w:val="FF0000"/>
        </w:rPr>
        <w:t>be</w:t>
      </w:r>
      <w:r>
        <w:t>]</w:t>
      </w:r>
      <w:r w:rsidRPr="005D0072">
        <w:rPr>
          <w:spacing w:val="-3"/>
        </w:rPr>
        <w:t xml:space="preserve"> </w:t>
      </w:r>
      <w:r w:rsidRPr="005D0072">
        <w:rPr>
          <w:spacing w:val="-2"/>
        </w:rPr>
        <w:t>developed?</w:t>
      </w:r>
    </w:p>
    <w:p w14:paraId="57BF5D0F" w14:textId="51250125" w:rsidR="005D0072" w:rsidRDefault="005D0072" w:rsidP="005D0072">
      <w:pPr>
        <w:pStyle w:val="ListParagraph"/>
        <w:numPr>
          <w:ilvl w:val="0"/>
          <w:numId w:val="21"/>
        </w:numPr>
      </w:pPr>
      <w:r>
        <w:t>Why</w:t>
      </w:r>
      <w:r w:rsidRPr="005D0072">
        <w:rPr>
          <w:spacing w:val="-4"/>
        </w:rPr>
        <w:t xml:space="preserve"> </w:t>
      </w:r>
      <w:r>
        <w:t>has</w:t>
      </w:r>
      <w:r w:rsidRPr="005D0072">
        <w:rPr>
          <w:spacing w:val="-4"/>
        </w:rPr>
        <w:t xml:space="preserve"> </w:t>
      </w:r>
      <w:r>
        <w:t>the</w:t>
      </w:r>
      <w:r w:rsidRPr="005D0072">
        <w:rPr>
          <w:spacing w:val="-4"/>
        </w:rPr>
        <w:t xml:space="preserve"> </w:t>
      </w:r>
      <w:r>
        <w:t>[</w:t>
      </w:r>
      <w:r w:rsidRPr="005D0072">
        <w:rPr>
          <w:color w:val="FF0000"/>
        </w:rPr>
        <w:t>insert</w:t>
      </w:r>
      <w:r w:rsidRPr="005D0072">
        <w:rPr>
          <w:color w:val="FF0000"/>
          <w:spacing w:val="-4"/>
        </w:rPr>
        <w:t xml:space="preserve"> </w:t>
      </w:r>
      <w:r w:rsidRPr="005D0072">
        <w:rPr>
          <w:color w:val="FF0000"/>
        </w:rPr>
        <w:t>local</w:t>
      </w:r>
      <w:r w:rsidRPr="005D0072">
        <w:rPr>
          <w:color w:val="FF0000"/>
          <w:spacing w:val="-4"/>
        </w:rPr>
        <w:t xml:space="preserve"> </w:t>
      </w:r>
      <w:r w:rsidRPr="005D0072">
        <w:rPr>
          <w:color w:val="FF0000"/>
        </w:rPr>
        <w:t>government</w:t>
      </w:r>
      <w:r w:rsidRPr="005D0072">
        <w:rPr>
          <w:color w:val="FF0000"/>
          <w:spacing w:val="-4"/>
        </w:rPr>
        <w:t xml:space="preserve"> </w:t>
      </w:r>
      <w:r w:rsidRPr="005D0072">
        <w:rPr>
          <w:color w:val="FF0000"/>
        </w:rPr>
        <w:t>name]</w:t>
      </w:r>
      <w:r w:rsidRPr="005D0072">
        <w:rPr>
          <w:color w:val="FF0000"/>
          <w:spacing w:val="-4"/>
        </w:rPr>
        <w:t xml:space="preserve"> </w:t>
      </w:r>
      <w:r>
        <w:t>developed</w:t>
      </w:r>
      <w:r w:rsidRPr="005D0072">
        <w:rPr>
          <w:spacing w:val="-4"/>
        </w:rPr>
        <w:t xml:space="preserve"> </w:t>
      </w:r>
      <w:r>
        <w:t>a</w:t>
      </w:r>
      <w:r w:rsidRPr="005D0072">
        <w:rPr>
          <w:spacing w:val="-4"/>
        </w:rPr>
        <w:t xml:space="preserve"> </w:t>
      </w:r>
      <w:r>
        <w:t>CHAP</w:t>
      </w:r>
      <w:r>
        <w:t>? How will this affect me?</w:t>
      </w:r>
    </w:p>
    <w:p w14:paraId="6361EC08" w14:textId="710DE728" w:rsidR="005D0072" w:rsidRDefault="005D0072" w:rsidP="005D0072">
      <w:pPr>
        <w:pStyle w:val="ListParagraph"/>
        <w:numPr>
          <w:ilvl w:val="0"/>
          <w:numId w:val="21"/>
        </w:numPr>
      </w:pPr>
      <w:r>
        <w:t>What</w:t>
      </w:r>
      <w:r w:rsidRPr="005D0072">
        <w:rPr>
          <w:spacing w:val="-6"/>
        </w:rPr>
        <w:t xml:space="preserve"> </w:t>
      </w:r>
      <w:r>
        <w:t>will</w:t>
      </w:r>
      <w:r w:rsidRPr="005D0072">
        <w:rPr>
          <w:spacing w:val="-6"/>
        </w:rPr>
        <w:t xml:space="preserve"> </w:t>
      </w:r>
      <w:r>
        <w:t>the</w:t>
      </w:r>
      <w:r w:rsidRPr="005D0072">
        <w:rPr>
          <w:spacing w:val="-6"/>
        </w:rPr>
        <w:t xml:space="preserve"> </w:t>
      </w:r>
      <w:r>
        <w:t>outcomes</w:t>
      </w:r>
      <w:r w:rsidRPr="005D0072">
        <w:rPr>
          <w:spacing w:val="-6"/>
        </w:rPr>
        <w:t xml:space="preserve"> </w:t>
      </w:r>
      <w:r>
        <w:t>of</w:t>
      </w:r>
      <w:r w:rsidRPr="005D0072">
        <w:rPr>
          <w:spacing w:val="-6"/>
        </w:rPr>
        <w:t xml:space="preserve"> </w:t>
      </w:r>
      <w:r>
        <w:t>the</w:t>
      </w:r>
      <w:r w:rsidRPr="005D0072">
        <w:rPr>
          <w:spacing w:val="-5"/>
        </w:rPr>
        <w:t xml:space="preserve"> </w:t>
      </w:r>
      <w:r>
        <w:t>CHAP</w:t>
      </w:r>
      <w:r w:rsidRPr="005D0072">
        <w:rPr>
          <w:spacing w:val="-6"/>
        </w:rPr>
        <w:t xml:space="preserve"> </w:t>
      </w:r>
      <w:r>
        <w:t>be? How can I get involved?</w:t>
      </w:r>
    </w:p>
    <w:p w14:paraId="3EA8C8BF" w14:textId="77777777" w:rsidR="005D0072" w:rsidRPr="005D0072" w:rsidRDefault="005D0072" w:rsidP="005D0072">
      <w:pPr>
        <w:pStyle w:val="ListParagraph"/>
        <w:numPr>
          <w:ilvl w:val="0"/>
          <w:numId w:val="21"/>
        </w:numPr>
        <w:rPr>
          <w:spacing w:val="-2"/>
        </w:rPr>
      </w:pPr>
      <w:r>
        <w:t>How</w:t>
      </w:r>
      <w:r w:rsidRPr="005D0072">
        <w:rPr>
          <w:spacing w:val="-3"/>
        </w:rPr>
        <w:t xml:space="preserve"> </w:t>
      </w:r>
      <w:r>
        <w:t>do</w:t>
      </w:r>
      <w:r w:rsidRPr="005D0072">
        <w:rPr>
          <w:spacing w:val="-3"/>
        </w:rPr>
        <w:t xml:space="preserve"> </w:t>
      </w:r>
      <w:r>
        <w:t>I</w:t>
      </w:r>
      <w:r w:rsidRPr="005D0072">
        <w:rPr>
          <w:spacing w:val="-3"/>
        </w:rPr>
        <w:t xml:space="preserve"> </w:t>
      </w:r>
      <w:r>
        <w:t>make</w:t>
      </w:r>
      <w:r w:rsidRPr="005D0072">
        <w:rPr>
          <w:spacing w:val="-3"/>
        </w:rPr>
        <w:t xml:space="preserve"> </w:t>
      </w:r>
      <w:r>
        <w:t>a</w:t>
      </w:r>
      <w:r w:rsidRPr="005D0072">
        <w:rPr>
          <w:spacing w:val="-3"/>
        </w:rPr>
        <w:t xml:space="preserve"> </w:t>
      </w:r>
      <w:r>
        <w:t>formal</w:t>
      </w:r>
      <w:r w:rsidRPr="005D0072">
        <w:rPr>
          <w:spacing w:val="-2"/>
        </w:rPr>
        <w:t xml:space="preserve"> submission?</w:t>
      </w:r>
    </w:p>
    <w:p w14:paraId="6C2A190E" w14:textId="77777777" w:rsidR="005D0072" w:rsidRDefault="005D0072" w:rsidP="005D0072">
      <w:pPr>
        <w:pStyle w:val="ListParagraph"/>
        <w:numPr>
          <w:ilvl w:val="0"/>
          <w:numId w:val="21"/>
        </w:numPr>
      </w:pPr>
      <w:r>
        <w:t>What</w:t>
      </w:r>
      <w:r w:rsidRPr="005D0072">
        <w:rPr>
          <w:spacing w:val="-8"/>
        </w:rPr>
        <w:t xml:space="preserve"> </w:t>
      </w:r>
      <w:r>
        <w:t>coastal</w:t>
      </w:r>
      <w:r w:rsidRPr="005D0072">
        <w:rPr>
          <w:spacing w:val="-8"/>
        </w:rPr>
        <w:t xml:space="preserve"> </w:t>
      </w:r>
      <w:r>
        <w:t>adaptation</w:t>
      </w:r>
      <w:r w:rsidRPr="005D0072">
        <w:rPr>
          <w:spacing w:val="-8"/>
        </w:rPr>
        <w:t xml:space="preserve"> </w:t>
      </w:r>
      <w:r>
        <w:t>options</w:t>
      </w:r>
      <w:r w:rsidRPr="005D0072">
        <w:rPr>
          <w:spacing w:val="-7"/>
        </w:rPr>
        <w:t xml:space="preserve"> </w:t>
      </w:r>
      <w:r>
        <w:t>did</w:t>
      </w:r>
      <w:r w:rsidRPr="005D0072">
        <w:rPr>
          <w:spacing w:val="-8"/>
        </w:rPr>
        <w:t xml:space="preserve"> </w:t>
      </w:r>
      <w:r>
        <w:t>we</w:t>
      </w:r>
      <w:r w:rsidRPr="005D0072">
        <w:rPr>
          <w:spacing w:val="-8"/>
        </w:rPr>
        <w:t xml:space="preserve"> </w:t>
      </w:r>
      <w:r>
        <w:t>consider? Who will fund the recommendations?</w:t>
      </w:r>
    </w:p>
    <w:p w14:paraId="26102DD7" w14:textId="77777777" w:rsidR="005D0072" w:rsidRDefault="005D0072" w:rsidP="005D0072">
      <w:pPr>
        <w:pStyle w:val="ListParagraph"/>
        <w:numPr>
          <w:ilvl w:val="0"/>
          <w:numId w:val="21"/>
        </w:numPr>
      </w:pPr>
      <w:r>
        <w:t>How</w:t>
      </w:r>
      <w:r w:rsidRPr="005D0072">
        <w:rPr>
          <w:spacing w:val="-4"/>
        </w:rPr>
        <w:t xml:space="preserve"> </w:t>
      </w:r>
      <w:r>
        <w:t>does</w:t>
      </w:r>
      <w:r w:rsidRPr="005D0072">
        <w:rPr>
          <w:spacing w:val="-5"/>
        </w:rPr>
        <w:t xml:space="preserve"> </w:t>
      </w:r>
      <w:r>
        <w:t>the</w:t>
      </w:r>
      <w:r w:rsidRPr="005D0072">
        <w:rPr>
          <w:spacing w:val="-5"/>
        </w:rPr>
        <w:t xml:space="preserve"> </w:t>
      </w:r>
      <w:r>
        <w:t>plan</w:t>
      </w:r>
      <w:r w:rsidRPr="005D0072">
        <w:rPr>
          <w:spacing w:val="-4"/>
        </w:rPr>
        <w:t xml:space="preserve"> </w:t>
      </w:r>
      <w:r>
        <w:t>relate</w:t>
      </w:r>
      <w:r w:rsidRPr="005D0072">
        <w:rPr>
          <w:spacing w:val="-5"/>
        </w:rPr>
        <w:t xml:space="preserve"> </w:t>
      </w:r>
      <w:r>
        <w:t>to</w:t>
      </w:r>
      <w:r w:rsidRPr="005D0072">
        <w:rPr>
          <w:spacing w:val="-4"/>
        </w:rPr>
        <w:t xml:space="preserve"> </w:t>
      </w:r>
      <w:r>
        <w:t>the</w:t>
      </w:r>
      <w:r w:rsidRPr="005D0072">
        <w:rPr>
          <w:spacing w:val="-5"/>
        </w:rPr>
        <w:t xml:space="preserve"> </w:t>
      </w:r>
      <w:r>
        <w:t>current</w:t>
      </w:r>
      <w:r w:rsidRPr="005D0072">
        <w:rPr>
          <w:spacing w:val="-4"/>
        </w:rPr>
        <w:t xml:space="preserve"> </w:t>
      </w:r>
      <w:r>
        <w:t>coastal</w:t>
      </w:r>
      <w:r w:rsidRPr="005D0072">
        <w:rPr>
          <w:spacing w:val="-3"/>
        </w:rPr>
        <w:t xml:space="preserve"> </w:t>
      </w:r>
      <w:r>
        <w:t>protection</w:t>
      </w:r>
      <w:r w:rsidRPr="005D0072">
        <w:rPr>
          <w:spacing w:val="-4"/>
        </w:rPr>
        <w:t xml:space="preserve"> </w:t>
      </w:r>
      <w:r>
        <w:t>projects? How did community feedback influence the plan?</w:t>
      </w:r>
    </w:p>
    <w:p w14:paraId="55BB5F68" w14:textId="77777777" w:rsidR="005D0072" w:rsidRPr="005D0072" w:rsidRDefault="005D0072" w:rsidP="005D0072">
      <w:pPr>
        <w:pStyle w:val="ListParagraph"/>
        <w:numPr>
          <w:ilvl w:val="0"/>
          <w:numId w:val="21"/>
        </w:numPr>
        <w:rPr>
          <w:spacing w:val="-2"/>
        </w:rPr>
      </w:pPr>
      <w:r>
        <w:t>Will</w:t>
      </w:r>
      <w:r w:rsidRPr="005D0072">
        <w:rPr>
          <w:spacing w:val="-7"/>
        </w:rPr>
        <w:t xml:space="preserve"> </w:t>
      </w:r>
      <w:r>
        <w:t>the</w:t>
      </w:r>
      <w:r w:rsidRPr="005D0072">
        <w:rPr>
          <w:spacing w:val="-5"/>
        </w:rPr>
        <w:t xml:space="preserve"> </w:t>
      </w:r>
      <w:r>
        <w:t>community</w:t>
      </w:r>
      <w:r w:rsidRPr="005D0072">
        <w:rPr>
          <w:spacing w:val="-5"/>
        </w:rPr>
        <w:t xml:space="preserve"> </w:t>
      </w:r>
      <w:r>
        <w:t>have</w:t>
      </w:r>
      <w:r w:rsidRPr="005D0072">
        <w:rPr>
          <w:spacing w:val="-5"/>
        </w:rPr>
        <w:t xml:space="preserve"> </w:t>
      </w:r>
      <w:r>
        <w:t>an</w:t>
      </w:r>
      <w:r w:rsidRPr="005D0072">
        <w:rPr>
          <w:spacing w:val="-4"/>
        </w:rPr>
        <w:t xml:space="preserve"> </w:t>
      </w:r>
      <w:r>
        <w:t>opportunity</w:t>
      </w:r>
      <w:r w:rsidRPr="005D0072">
        <w:rPr>
          <w:spacing w:val="-5"/>
        </w:rPr>
        <w:t xml:space="preserve"> </w:t>
      </w:r>
      <w:r>
        <w:t>to</w:t>
      </w:r>
      <w:r w:rsidRPr="005D0072">
        <w:rPr>
          <w:spacing w:val="-5"/>
        </w:rPr>
        <w:t xml:space="preserve"> </w:t>
      </w:r>
      <w:r>
        <w:t>be</w:t>
      </w:r>
      <w:r w:rsidRPr="005D0072">
        <w:rPr>
          <w:spacing w:val="-5"/>
        </w:rPr>
        <w:t xml:space="preserve"> </w:t>
      </w:r>
      <w:r>
        <w:t>a</w:t>
      </w:r>
      <w:r w:rsidRPr="005D0072">
        <w:rPr>
          <w:spacing w:val="-5"/>
        </w:rPr>
        <w:t xml:space="preserve"> </w:t>
      </w:r>
      <w:r>
        <w:t>part</w:t>
      </w:r>
      <w:r w:rsidRPr="005D0072">
        <w:rPr>
          <w:spacing w:val="-4"/>
        </w:rPr>
        <w:t xml:space="preserve"> </w:t>
      </w:r>
      <w:r>
        <w:t>of</w:t>
      </w:r>
      <w:r w:rsidRPr="005D0072">
        <w:rPr>
          <w:spacing w:val="-5"/>
        </w:rPr>
        <w:t xml:space="preserve"> </w:t>
      </w:r>
      <w:r>
        <w:t>the</w:t>
      </w:r>
      <w:r w:rsidRPr="005D0072">
        <w:rPr>
          <w:spacing w:val="-5"/>
        </w:rPr>
        <w:t xml:space="preserve"> </w:t>
      </w:r>
      <w:r>
        <w:t>decision-making</w:t>
      </w:r>
      <w:r w:rsidRPr="005D0072">
        <w:rPr>
          <w:spacing w:val="-5"/>
        </w:rPr>
        <w:t xml:space="preserve"> </w:t>
      </w:r>
      <w:r>
        <w:t>moving</w:t>
      </w:r>
      <w:r w:rsidRPr="005D0072">
        <w:rPr>
          <w:spacing w:val="-4"/>
        </w:rPr>
        <w:t xml:space="preserve"> </w:t>
      </w:r>
      <w:r w:rsidRPr="005D0072">
        <w:rPr>
          <w:spacing w:val="-2"/>
        </w:rPr>
        <w:t>forward?</w:t>
      </w:r>
    </w:p>
    <w:p w14:paraId="7B59F9EC" w14:textId="77777777" w:rsidR="007F7B3D" w:rsidRDefault="007F7B3D" w:rsidP="007F7B3D"/>
    <w:p w14:paraId="06DA3227" w14:textId="77777777" w:rsidR="007F7B3D" w:rsidRDefault="007F7B3D" w:rsidP="007F7B3D"/>
    <w:p w14:paraId="5DD2EF2B" w14:textId="77777777" w:rsidR="005D0072" w:rsidRDefault="005D0072" w:rsidP="00986D20">
      <w:pPr>
        <w:pStyle w:val="NumberedHeading2"/>
        <w:ind w:left="426"/>
      </w:pPr>
      <w:bookmarkStart w:id="22" w:name="_Toc192546773"/>
      <w:r>
        <w:br w:type="page"/>
      </w:r>
    </w:p>
    <w:p w14:paraId="3F30E425" w14:textId="63FC36E6" w:rsidR="00986D20" w:rsidRDefault="00986D20" w:rsidP="00986D20">
      <w:pPr>
        <w:pStyle w:val="NumberedHeading2"/>
        <w:ind w:left="426"/>
      </w:pPr>
      <w:bookmarkStart w:id="23" w:name="_Toc200040704"/>
      <w:r>
        <w:lastRenderedPageBreak/>
        <w:t xml:space="preserve">Plain Language and </w:t>
      </w:r>
      <w:bookmarkEnd w:id="22"/>
      <w:r w:rsidR="007F7B3D">
        <w:t>Definitions</w:t>
      </w:r>
      <w:bookmarkEnd w:id="23"/>
    </w:p>
    <w:sdt>
      <w:sdtPr>
        <w:rPr>
          <w:rFonts w:ascii="Arial" w:hAnsi="Arial" w:cs="Arial"/>
          <w:b/>
          <w:lang w:val="en-AU"/>
        </w:rPr>
        <w:id w:val="199833955"/>
        <w:docPartObj>
          <w:docPartGallery w:val="Cover Pages"/>
          <w:docPartUnique/>
        </w:docPartObj>
      </w:sdtPr>
      <w:sdtEndPr>
        <w:rPr>
          <w:rFonts w:eastAsiaTheme="majorEastAsia"/>
          <w:color w:val="2B2C81"/>
          <w:sz w:val="36"/>
          <w:szCs w:val="32"/>
        </w:rPr>
      </w:sdtEndPr>
      <w:sdtContent>
        <w:p w14:paraId="5745198F" w14:textId="54AFAB75" w:rsidR="000B58C9" w:rsidRPr="000B58C9" w:rsidRDefault="000B58C9" w:rsidP="000B58C9">
          <w:pPr>
            <w:rPr>
              <w:rFonts w:ascii="Arial" w:hAnsi="Arial" w:cs="Arial"/>
              <w:bCs/>
              <w:lang w:val="en-AU"/>
            </w:rPr>
          </w:pPr>
          <w:r w:rsidRPr="000B58C9">
            <w:rPr>
              <w:rFonts w:ascii="Arial" w:hAnsi="Arial" w:cs="Arial"/>
              <w:bCs/>
              <w:lang w:val="en-AU"/>
            </w:rPr>
            <w:t xml:space="preserve">Language in coastal adaptation is often a significant barrier to engagement. Simply put, the content is hard to understand and overly technical. </w:t>
          </w:r>
        </w:p>
        <w:p w14:paraId="0293C2E5" w14:textId="2F0101D2" w:rsidR="000B58C9" w:rsidRPr="000B58C9" w:rsidRDefault="000B58C9" w:rsidP="000B58C9">
          <w:pPr>
            <w:rPr>
              <w:rFonts w:ascii="Arial" w:hAnsi="Arial" w:cs="Arial"/>
              <w:bCs/>
              <w:lang w:val="en-AU"/>
            </w:rPr>
          </w:pPr>
          <w:r w:rsidRPr="000B58C9">
            <w:rPr>
              <w:rFonts w:ascii="Arial" w:hAnsi="Arial" w:cs="Arial"/>
              <w:bCs/>
              <w:lang w:val="en-AU"/>
            </w:rPr>
            <w:t>It can be handy to present commonly used terms in more user-friendly ways. The attached list of Common Definitions presents an example of some of these. The Guidelines include key terminology that should be used in addition to these where relevant.</w:t>
          </w:r>
        </w:p>
        <w:p w14:paraId="66052E55" w14:textId="658D8E2A" w:rsidR="005D0072" w:rsidRPr="008D4680" w:rsidRDefault="005D0072" w:rsidP="005D0072">
          <w:pPr>
            <w:rPr>
              <w:rFonts w:ascii="Arial" w:hAnsi="Arial" w:cs="Arial"/>
            </w:rPr>
          </w:pPr>
          <w:r w:rsidRPr="008D4680">
            <w:rPr>
              <w:rFonts w:ascii="Arial" w:hAnsi="Arial" w:cs="Arial"/>
            </w:rPr>
            <w:t>As with other examples, the local context is critical, as is an assessment of the level of coastal literacy of the community when developing definitions to be published. This Plain Language Guide can be built upon as definitions improve or different communities provide feedback.</w:t>
          </w:r>
        </w:p>
        <w:p w14:paraId="6FCF527C" w14:textId="77777777" w:rsidR="005D0072" w:rsidRPr="008D4680" w:rsidRDefault="005D0072" w:rsidP="005D0072">
          <w:pPr>
            <w:rPr>
              <w:rFonts w:ascii="Arial" w:hAnsi="Arial" w:cs="Arial"/>
              <w:b/>
              <w:bCs/>
            </w:rPr>
          </w:pPr>
          <w:r w:rsidRPr="008D4680">
            <w:rPr>
              <w:rFonts w:ascii="Arial" w:hAnsi="Arial" w:cs="Arial"/>
              <w:b/>
              <w:bCs/>
            </w:rPr>
            <w:t>Adaptation</w:t>
          </w:r>
        </w:p>
        <w:p w14:paraId="7F9C568E" w14:textId="77777777" w:rsidR="005D0072" w:rsidRDefault="005D0072" w:rsidP="005D0072">
          <w:pPr>
            <w:rPr>
              <w:rFonts w:ascii="Arial" w:hAnsi="Arial" w:cs="Arial"/>
            </w:rPr>
          </w:pPr>
          <w:r w:rsidRPr="008D4680">
            <w:rPr>
              <w:rFonts w:ascii="Arial" w:hAnsi="Arial" w:cs="Arial"/>
            </w:rPr>
            <w:t xml:space="preserve">Changes made in response to the likely threats and opportunities arising from climate variability and climate change. </w:t>
          </w:r>
        </w:p>
        <w:p w14:paraId="2BB17B00" w14:textId="3B352624" w:rsidR="005D0072" w:rsidRPr="008D4680" w:rsidRDefault="005D0072" w:rsidP="005D0072">
          <w:pPr>
            <w:rPr>
              <w:rFonts w:ascii="Arial" w:hAnsi="Arial" w:cs="Arial"/>
            </w:rPr>
          </w:pPr>
          <w:r>
            <w:rPr>
              <w:rFonts w:ascii="Arial" w:hAnsi="Arial" w:cs="Arial"/>
            </w:rPr>
            <w:t xml:space="preserve">Adaptation comes in many forms and can be </w:t>
          </w:r>
          <w:r w:rsidR="000B58C9">
            <w:rPr>
              <w:rFonts w:ascii="Arial" w:hAnsi="Arial" w:cs="Arial"/>
            </w:rPr>
            <w:t>affected</w:t>
          </w:r>
          <w:r>
            <w:rPr>
              <w:rFonts w:ascii="Arial" w:hAnsi="Arial" w:cs="Arial"/>
            </w:rPr>
            <w:t xml:space="preserve"> through policy changes or through physical changes. Adaptation can be planned in response to anticipated changes (proactive) or be completed to respond to present impacts such as to respond to a large storm event that has impacted the beach or assets (spontaneous).  </w:t>
          </w:r>
        </w:p>
        <w:p w14:paraId="52C87AC0" w14:textId="77777777" w:rsidR="005D0072" w:rsidRPr="008D4680" w:rsidRDefault="005D0072" w:rsidP="005D0072">
          <w:pPr>
            <w:rPr>
              <w:rFonts w:ascii="Arial" w:hAnsi="Arial" w:cs="Arial"/>
              <w:b/>
              <w:bCs/>
            </w:rPr>
          </w:pPr>
          <w:r w:rsidRPr="008D4680">
            <w:rPr>
              <w:rFonts w:ascii="Arial" w:hAnsi="Arial" w:cs="Arial"/>
              <w:b/>
              <w:bCs/>
            </w:rPr>
            <w:t>Adaptation Pathway</w:t>
          </w:r>
        </w:p>
        <w:p w14:paraId="701A0A17" w14:textId="77777777" w:rsidR="005D0072" w:rsidRPr="008D4680" w:rsidRDefault="005D0072" w:rsidP="005D0072">
          <w:pPr>
            <w:rPr>
              <w:rFonts w:ascii="Arial" w:hAnsi="Arial" w:cs="Arial"/>
            </w:rPr>
          </w:pPr>
          <w:r w:rsidRPr="008D4680">
            <w:rPr>
              <w:rFonts w:ascii="Arial" w:hAnsi="Arial" w:cs="Arial"/>
            </w:rPr>
            <w:t>Adaptation planning is about being ready to manage the risks and impacts of coastal processes a location experiences, by planning for the most appropriate decisions and options to implement over time.</w:t>
          </w:r>
        </w:p>
        <w:p w14:paraId="3201F53D" w14:textId="77777777" w:rsidR="005D0072" w:rsidRPr="008D4680" w:rsidRDefault="005D0072" w:rsidP="005D0072">
          <w:pPr>
            <w:rPr>
              <w:rFonts w:ascii="Arial" w:hAnsi="Arial" w:cs="Arial"/>
            </w:rPr>
          </w:pPr>
          <w:r w:rsidRPr="008D4680">
            <w:rPr>
              <w:rFonts w:ascii="Arial" w:hAnsi="Arial" w:cs="Arial"/>
            </w:rPr>
            <w:t>A flexible adaptation pathway approach enables the establishment of a decision-making strategy that is made up of a sequence of decision points over time, preventing a decisionmaker from being locked into a risk treatment option (and associated risk management measures), which may not be appropriate for dealing with the long-term problem. The intent is for decision-making to be responsive to changing circumstances over time.</w:t>
          </w:r>
        </w:p>
        <w:p w14:paraId="1029F9C2" w14:textId="77777777" w:rsidR="005D0072" w:rsidRPr="008D4680" w:rsidRDefault="005D0072" w:rsidP="005D0072">
          <w:pPr>
            <w:rPr>
              <w:rFonts w:ascii="Arial" w:hAnsi="Arial" w:cs="Arial"/>
              <w:b/>
              <w:bCs/>
            </w:rPr>
          </w:pPr>
          <w:r w:rsidRPr="008D4680">
            <w:rPr>
              <w:rFonts w:ascii="Arial" w:hAnsi="Arial" w:cs="Arial"/>
              <w:b/>
              <w:bCs/>
            </w:rPr>
            <w:t>Assets</w:t>
          </w:r>
        </w:p>
        <w:p w14:paraId="355F3DBA" w14:textId="77777777" w:rsidR="005D0072" w:rsidRPr="008D4680" w:rsidRDefault="005D0072" w:rsidP="005D0072">
          <w:pPr>
            <w:rPr>
              <w:rFonts w:ascii="Arial" w:hAnsi="Arial" w:cs="Arial"/>
            </w:rPr>
          </w:pPr>
          <w:r w:rsidRPr="008D4680">
            <w:rPr>
              <w:rFonts w:ascii="Arial" w:hAnsi="Arial" w:cs="Arial"/>
            </w:rPr>
            <w:t xml:space="preserve">Something that has value to the decision-maker, community and stakeholders – this can be tangible or intangible, includes consideration of risk and liabilities, and can be positive or negative at different stages of the </w:t>
          </w:r>
          <w:proofErr w:type="gramStart"/>
          <w:r w:rsidRPr="008D4680">
            <w:rPr>
              <w:rFonts w:ascii="Arial" w:hAnsi="Arial" w:cs="Arial"/>
            </w:rPr>
            <w:t>assets</w:t>
          </w:r>
          <w:proofErr w:type="gramEnd"/>
          <w:r w:rsidRPr="008D4680">
            <w:rPr>
              <w:rFonts w:ascii="Arial" w:hAnsi="Arial" w:cs="Arial"/>
            </w:rPr>
            <w:t xml:space="preserve"> life. </w:t>
          </w:r>
        </w:p>
        <w:p w14:paraId="21CFCF88" w14:textId="77777777" w:rsidR="005D0072" w:rsidRPr="008D4680" w:rsidRDefault="005D0072" w:rsidP="005D0072">
          <w:pPr>
            <w:rPr>
              <w:rFonts w:ascii="Arial" w:hAnsi="Arial" w:cs="Arial"/>
            </w:rPr>
          </w:pPr>
          <w:r w:rsidRPr="008D4680">
            <w:rPr>
              <w:rFonts w:ascii="Arial" w:hAnsi="Arial" w:cs="Arial"/>
            </w:rPr>
            <w:t>Assets may be natural or man-made and include:</w:t>
          </w:r>
        </w:p>
        <w:p w14:paraId="3C594868" w14:textId="77777777" w:rsidR="005D0072" w:rsidRPr="008D4680" w:rsidRDefault="005D0072" w:rsidP="005D0072">
          <w:pPr>
            <w:pStyle w:val="ListParagraph"/>
            <w:numPr>
              <w:ilvl w:val="0"/>
              <w:numId w:val="19"/>
            </w:numPr>
            <w:spacing w:before="60"/>
            <w:rPr>
              <w:rFonts w:ascii="Arial" w:hAnsi="Arial" w:cs="Arial"/>
            </w:rPr>
          </w:pPr>
          <w:r w:rsidRPr="008D4680">
            <w:rPr>
              <w:rFonts w:ascii="Arial" w:hAnsi="Arial" w:cs="Arial"/>
            </w:rPr>
            <w:t>Beach</w:t>
          </w:r>
        </w:p>
        <w:p w14:paraId="483B99DE" w14:textId="77777777" w:rsidR="005D0072" w:rsidRPr="008D4680" w:rsidRDefault="005D0072" w:rsidP="005D0072">
          <w:pPr>
            <w:pStyle w:val="ListParagraph"/>
            <w:numPr>
              <w:ilvl w:val="0"/>
              <w:numId w:val="19"/>
            </w:numPr>
            <w:spacing w:before="60"/>
            <w:rPr>
              <w:rFonts w:ascii="Arial" w:hAnsi="Arial" w:cs="Arial"/>
            </w:rPr>
          </w:pPr>
          <w:r w:rsidRPr="008D4680">
            <w:rPr>
              <w:rFonts w:ascii="Arial" w:hAnsi="Arial" w:cs="Arial"/>
            </w:rPr>
            <w:t>Foreshore reserve (including dunes, flora and fauna)</w:t>
          </w:r>
        </w:p>
        <w:p w14:paraId="318ABC8E" w14:textId="77777777" w:rsidR="005D0072" w:rsidRPr="008D4680" w:rsidRDefault="005D0072" w:rsidP="005D0072">
          <w:pPr>
            <w:pStyle w:val="ListParagraph"/>
            <w:numPr>
              <w:ilvl w:val="0"/>
              <w:numId w:val="19"/>
            </w:numPr>
            <w:spacing w:before="60"/>
            <w:rPr>
              <w:rFonts w:ascii="Arial" w:hAnsi="Arial" w:cs="Arial"/>
            </w:rPr>
          </w:pPr>
          <w:r w:rsidRPr="008D4680">
            <w:rPr>
              <w:rFonts w:ascii="Arial" w:hAnsi="Arial" w:cs="Arial"/>
            </w:rPr>
            <w:t>Foreshore reserve amenity (including things like car parks, paths, public ablutions, barbeque/picnic/shade areas, playgrounds, infrastructure for public safety and pedestrian access structures such as ramps, stairs and paths)</w:t>
          </w:r>
        </w:p>
        <w:p w14:paraId="3270646F" w14:textId="77777777" w:rsidR="005D0072" w:rsidRPr="008D4680" w:rsidRDefault="005D0072" w:rsidP="005D0072">
          <w:pPr>
            <w:pStyle w:val="ListParagraph"/>
            <w:numPr>
              <w:ilvl w:val="0"/>
              <w:numId w:val="19"/>
            </w:numPr>
            <w:spacing w:before="60"/>
            <w:rPr>
              <w:rFonts w:ascii="Arial" w:hAnsi="Arial" w:cs="Arial"/>
            </w:rPr>
          </w:pPr>
          <w:r w:rsidRPr="008D4680">
            <w:rPr>
              <w:rFonts w:ascii="Arial" w:hAnsi="Arial" w:cs="Arial"/>
            </w:rPr>
            <w:t>Marinas</w:t>
          </w:r>
        </w:p>
        <w:p w14:paraId="1CC9CFCB" w14:textId="77777777" w:rsidR="005D0072" w:rsidRPr="008D4680" w:rsidRDefault="005D0072" w:rsidP="005D0072">
          <w:pPr>
            <w:pStyle w:val="ListParagraph"/>
            <w:numPr>
              <w:ilvl w:val="0"/>
              <w:numId w:val="19"/>
            </w:numPr>
            <w:spacing w:before="60"/>
            <w:rPr>
              <w:rFonts w:ascii="Arial" w:hAnsi="Arial" w:cs="Arial"/>
            </w:rPr>
          </w:pPr>
          <w:r w:rsidRPr="008D4680">
            <w:rPr>
              <w:rFonts w:ascii="Arial" w:hAnsi="Arial" w:cs="Arial"/>
            </w:rPr>
            <w:t>Recreational boating facilities</w:t>
          </w:r>
        </w:p>
        <w:p w14:paraId="05354D95" w14:textId="77777777" w:rsidR="005D0072" w:rsidRPr="008D4680" w:rsidRDefault="005D0072" w:rsidP="005D0072">
          <w:pPr>
            <w:pStyle w:val="ListParagraph"/>
            <w:numPr>
              <w:ilvl w:val="0"/>
              <w:numId w:val="19"/>
            </w:numPr>
            <w:spacing w:before="60"/>
            <w:rPr>
              <w:rFonts w:ascii="Arial" w:hAnsi="Arial" w:cs="Arial"/>
            </w:rPr>
          </w:pPr>
          <w:r w:rsidRPr="008D4680">
            <w:rPr>
              <w:rFonts w:ascii="Arial" w:hAnsi="Arial" w:cs="Arial"/>
            </w:rPr>
            <w:t>Facilities to benefit the broader public (such as cafés and restaurants)</w:t>
          </w:r>
        </w:p>
        <w:p w14:paraId="68EDEE65" w14:textId="77777777" w:rsidR="005D0072" w:rsidRPr="008D4680" w:rsidRDefault="005D0072" w:rsidP="005D0072">
          <w:pPr>
            <w:pStyle w:val="ListParagraph"/>
            <w:numPr>
              <w:ilvl w:val="0"/>
              <w:numId w:val="19"/>
            </w:numPr>
            <w:spacing w:before="60"/>
            <w:rPr>
              <w:rFonts w:ascii="Arial" w:hAnsi="Arial" w:cs="Arial"/>
            </w:rPr>
          </w:pPr>
          <w:r w:rsidRPr="008D4680">
            <w:rPr>
              <w:rFonts w:ascii="Arial" w:hAnsi="Arial" w:cs="Arial"/>
            </w:rPr>
            <w:t>Surf life-saving facilities</w:t>
          </w:r>
        </w:p>
        <w:p w14:paraId="0ADF8B69" w14:textId="77777777" w:rsidR="005D0072" w:rsidRPr="008D4680" w:rsidRDefault="005D0072" w:rsidP="005D0072">
          <w:pPr>
            <w:pStyle w:val="ListParagraph"/>
            <w:numPr>
              <w:ilvl w:val="0"/>
              <w:numId w:val="19"/>
            </w:numPr>
            <w:spacing w:before="60"/>
            <w:rPr>
              <w:rFonts w:ascii="Arial" w:hAnsi="Arial" w:cs="Arial"/>
            </w:rPr>
          </w:pPr>
          <w:r w:rsidRPr="008D4680">
            <w:rPr>
              <w:rFonts w:ascii="Arial" w:hAnsi="Arial" w:cs="Arial"/>
            </w:rPr>
            <w:lastRenderedPageBreak/>
            <w:t>Commercial and residential land</w:t>
          </w:r>
        </w:p>
        <w:p w14:paraId="3CF3F224" w14:textId="77777777" w:rsidR="005D0072" w:rsidRPr="008D4680" w:rsidRDefault="005D0072" w:rsidP="005D0072">
          <w:pPr>
            <w:pStyle w:val="ListParagraph"/>
            <w:numPr>
              <w:ilvl w:val="0"/>
              <w:numId w:val="19"/>
            </w:numPr>
            <w:spacing w:before="60"/>
            <w:rPr>
              <w:rFonts w:ascii="Arial" w:hAnsi="Arial" w:cs="Arial"/>
            </w:rPr>
          </w:pPr>
          <w:r w:rsidRPr="008D4680">
            <w:rPr>
              <w:rFonts w:ascii="Arial" w:hAnsi="Arial" w:cs="Arial"/>
            </w:rPr>
            <w:t xml:space="preserve">Protection structures such as </w:t>
          </w:r>
          <w:proofErr w:type="spellStart"/>
          <w:r w:rsidRPr="008D4680">
            <w:rPr>
              <w:rFonts w:ascii="Arial" w:hAnsi="Arial" w:cs="Arial"/>
            </w:rPr>
            <w:t>groynes</w:t>
          </w:r>
          <w:proofErr w:type="spellEnd"/>
          <w:r w:rsidRPr="008D4680">
            <w:rPr>
              <w:rFonts w:ascii="Arial" w:hAnsi="Arial" w:cs="Arial"/>
            </w:rPr>
            <w:t>, seawalls and sand nourishment.</w:t>
          </w:r>
        </w:p>
        <w:p w14:paraId="759D355A" w14:textId="77777777" w:rsidR="005D0072" w:rsidRPr="008D4680" w:rsidRDefault="005D0072" w:rsidP="005D0072">
          <w:pPr>
            <w:pStyle w:val="ListParagraph"/>
            <w:numPr>
              <w:ilvl w:val="0"/>
              <w:numId w:val="19"/>
            </w:numPr>
            <w:spacing w:before="60"/>
            <w:rPr>
              <w:rFonts w:ascii="Arial" w:hAnsi="Arial" w:cs="Arial"/>
            </w:rPr>
          </w:pPr>
          <w:r w:rsidRPr="008D4680">
            <w:rPr>
              <w:rFonts w:ascii="Arial" w:hAnsi="Arial" w:cs="Arial"/>
            </w:rPr>
            <w:t>Coastal Processes</w:t>
          </w:r>
        </w:p>
        <w:p w14:paraId="2B14BB94" w14:textId="19E11617" w:rsidR="005D0072" w:rsidRPr="008D4680" w:rsidRDefault="005D0072" w:rsidP="005D0072">
          <w:pPr>
            <w:pStyle w:val="ListParagraph"/>
            <w:numPr>
              <w:ilvl w:val="0"/>
              <w:numId w:val="19"/>
            </w:numPr>
            <w:spacing w:before="60"/>
            <w:rPr>
              <w:rFonts w:ascii="Arial" w:hAnsi="Arial" w:cs="Arial"/>
            </w:rPr>
          </w:pPr>
          <w:r w:rsidRPr="008D4680">
            <w:rPr>
              <w:rFonts w:ascii="Arial" w:hAnsi="Arial" w:cs="Arial"/>
            </w:rPr>
            <w:t xml:space="preserve">Any action of natural forces on the coastal environment (and for the purposes of a </w:t>
          </w:r>
          <w:r>
            <w:rPr>
              <w:rFonts w:ascii="Arial" w:hAnsi="Arial" w:cs="Arial"/>
            </w:rPr>
            <w:t>CHAP</w:t>
          </w:r>
          <w:r w:rsidRPr="008D4680">
            <w:rPr>
              <w:rFonts w:ascii="Arial" w:hAnsi="Arial" w:cs="Arial"/>
            </w:rPr>
            <w:t>, natural forces that affect land areas).</w:t>
          </w:r>
        </w:p>
        <w:p w14:paraId="6CC515C7" w14:textId="77777777" w:rsidR="00443886" w:rsidRPr="00443886" w:rsidRDefault="00443886" w:rsidP="00443886">
          <w:pPr>
            <w:rPr>
              <w:rFonts w:ascii="Arial" w:hAnsi="Arial" w:cs="Arial"/>
              <w:b/>
              <w:bCs/>
            </w:rPr>
          </w:pPr>
          <w:r w:rsidRPr="00443886">
            <w:rPr>
              <w:rFonts w:ascii="Arial" w:hAnsi="Arial" w:cs="Arial"/>
              <w:b/>
              <w:bCs/>
            </w:rPr>
            <w:t>Coastal Processes</w:t>
          </w:r>
        </w:p>
        <w:p w14:paraId="0E18E2B1" w14:textId="59C19A9C" w:rsidR="00443886" w:rsidRPr="00443886" w:rsidRDefault="00443886" w:rsidP="00443886">
          <w:pPr>
            <w:rPr>
              <w:rFonts w:ascii="Arial" w:hAnsi="Arial" w:cs="Arial"/>
            </w:rPr>
          </w:pPr>
          <w:r w:rsidRPr="00443886">
            <w:rPr>
              <w:rFonts w:ascii="Arial" w:hAnsi="Arial" w:cs="Arial"/>
            </w:rPr>
            <w:t xml:space="preserve">Any action of natural forces on the coastal environment (and for the purposes of a </w:t>
          </w:r>
          <w:r>
            <w:rPr>
              <w:rFonts w:ascii="Arial" w:hAnsi="Arial" w:cs="Arial"/>
            </w:rPr>
            <w:t>CHAP</w:t>
          </w:r>
          <w:r w:rsidRPr="00443886">
            <w:rPr>
              <w:rFonts w:ascii="Arial" w:hAnsi="Arial" w:cs="Arial"/>
            </w:rPr>
            <w:t>, natural forces that affect land areas).</w:t>
          </w:r>
        </w:p>
        <w:p w14:paraId="4B63A1D9" w14:textId="33383368" w:rsidR="005D0072" w:rsidRPr="008D4680" w:rsidRDefault="005D0072" w:rsidP="005D0072">
          <w:pPr>
            <w:rPr>
              <w:rFonts w:ascii="Arial" w:hAnsi="Arial" w:cs="Arial"/>
              <w:b/>
              <w:bCs/>
            </w:rPr>
          </w:pPr>
          <w:r w:rsidRPr="008D4680">
            <w:rPr>
              <w:rFonts w:ascii="Arial" w:hAnsi="Arial" w:cs="Arial"/>
              <w:b/>
              <w:bCs/>
            </w:rPr>
            <w:t>Coastal Zone</w:t>
          </w:r>
        </w:p>
        <w:p w14:paraId="4844EACE" w14:textId="77777777" w:rsidR="005D0072" w:rsidRDefault="005D0072" w:rsidP="005D0072">
          <w:pPr>
            <w:rPr>
              <w:rFonts w:ascii="Arial" w:hAnsi="Arial" w:cs="Arial"/>
            </w:rPr>
          </w:pPr>
          <w:r w:rsidRPr="008D4680">
            <w:rPr>
              <w:rFonts w:ascii="Arial" w:hAnsi="Arial" w:cs="Arial"/>
            </w:rPr>
            <w:t xml:space="preserve">Area of water and land that may be influenced by coastal processes. This includes tidal areas of </w:t>
          </w:r>
          <w:r>
            <w:rPr>
              <w:rFonts w:ascii="Arial" w:hAnsi="Arial" w:cs="Arial"/>
            </w:rPr>
            <w:t>a</w:t>
          </w:r>
          <w:r w:rsidRPr="008D4680">
            <w:rPr>
              <w:rFonts w:ascii="Arial" w:hAnsi="Arial" w:cs="Arial"/>
            </w:rPr>
            <w:t xml:space="preserve"> lagoon or inland water bodies.</w:t>
          </w:r>
        </w:p>
        <w:p w14:paraId="14CD2975" w14:textId="4C3A2EB4" w:rsidR="00AA161F" w:rsidRPr="008D4680" w:rsidRDefault="00AA161F" w:rsidP="00AA161F">
          <w:pPr>
            <w:rPr>
              <w:rFonts w:ascii="Arial" w:hAnsi="Arial" w:cs="Arial"/>
              <w:b/>
              <w:bCs/>
            </w:rPr>
          </w:pPr>
          <w:r>
            <w:rPr>
              <w:rFonts w:ascii="Arial" w:hAnsi="Arial" w:cs="Arial"/>
              <w:b/>
              <w:bCs/>
            </w:rPr>
            <w:t xml:space="preserve">Cross </w:t>
          </w:r>
          <w:r w:rsidRPr="008D4680">
            <w:rPr>
              <w:rFonts w:ascii="Arial" w:hAnsi="Arial" w:cs="Arial"/>
              <w:b/>
              <w:bCs/>
            </w:rPr>
            <w:t>shore</w:t>
          </w:r>
        </w:p>
        <w:p w14:paraId="1DBC1D63" w14:textId="7E881312" w:rsidR="00AA161F" w:rsidRPr="008D4680" w:rsidRDefault="00AA161F" w:rsidP="00AA161F">
          <w:pPr>
            <w:rPr>
              <w:rFonts w:ascii="Arial" w:hAnsi="Arial" w:cs="Arial"/>
            </w:rPr>
          </w:pPr>
          <w:r>
            <w:rPr>
              <w:rFonts w:ascii="Arial" w:hAnsi="Arial" w:cs="Arial"/>
            </w:rPr>
            <w:t>Towards</w:t>
          </w:r>
          <w:r w:rsidRPr="008D4680">
            <w:rPr>
              <w:rFonts w:ascii="Arial" w:hAnsi="Arial" w:cs="Arial"/>
            </w:rPr>
            <w:t xml:space="preserve"> the shoreline.</w:t>
          </w:r>
        </w:p>
        <w:p w14:paraId="16F0CD09" w14:textId="77777777" w:rsidR="005D0072" w:rsidRPr="008D4680" w:rsidRDefault="005D0072" w:rsidP="005D0072">
          <w:pPr>
            <w:rPr>
              <w:rFonts w:ascii="Arial" w:hAnsi="Arial" w:cs="Arial"/>
              <w:b/>
              <w:bCs/>
              <w:color w:val="000000"/>
            </w:rPr>
          </w:pPr>
          <w:r w:rsidRPr="008D4680">
            <w:rPr>
              <w:rFonts w:ascii="Arial" w:hAnsi="Arial" w:cs="Arial"/>
              <w:b/>
              <w:bCs/>
            </w:rPr>
            <w:t>Erosion</w:t>
          </w:r>
        </w:p>
        <w:p w14:paraId="2EF690D6" w14:textId="77777777" w:rsidR="005D0072" w:rsidRDefault="005D0072" w:rsidP="005D0072">
          <w:pPr>
            <w:rPr>
              <w:rFonts w:ascii="Arial" w:hAnsi="Arial" w:cs="Arial"/>
            </w:rPr>
          </w:pPr>
          <w:r w:rsidRPr="008D4680">
            <w:rPr>
              <w:rFonts w:ascii="Arial" w:hAnsi="Arial" w:cs="Arial"/>
            </w:rPr>
            <w:t>Refers to shoreline movement where the shoreline shifts landward</w:t>
          </w:r>
          <w:r>
            <w:rPr>
              <w:rFonts w:ascii="Arial" w:hAnsi="Arial" w:cs="Arial"/>
            </w:rPr>
            <w:t xml:space="preserve"> (</w:t>
          </w:r>
          <w:proofErr w:type="spellStart"/>
          <w:r>
            <w:rPr>
              <w:rFonts w:ascii="Arial" w:hAnsi="Arial" w:cs="Arial"/>
            </w:rPr>
            <w:t>ie</w:t>
          </w:r>
          <w:proofErr w:type="spellEnd"/>
          <w:r>
            <w:rPr>
              <w:rFonts w:ascii="Arial" w:hAnsi="Arial" w:cs="Arial"/>
            </w:rPr>
            <w:t>. moves further inland)</w:t>
          </w:r>
          <w:r w:rsidRPr="008D4680">
            <w:rPr>
              <w:rFonts w:ascii="Arial" w:hAnsi="Arial" w:cs="Arial"/>
            </w:rPr>
            <w:t xml:space="preserve"> </w:t>
          </w:r>
          <w:proofErr w:type="gramStart"/>
          <w:r w:rsidRPr="008D4680">
            <w:rPr>
              <w:rFonts w:ascii="Arial" w:hAnsi="Arial" w:cs="Arial"/>
            </w:rPr>
            <w:t>as a result of</w:t>
          </w:r>
          <w:proofErr w:type="gramEnd"/>
          <w:r w:rsidRPr="008D4680">
            <w:rPr>
              <w:rFonts w:ascii="Arial" w:hAnsi="Arial" w:cs="Arial"/>
            </w:rPr>
            <w:t xml:space="preserve"> sediment </w:t>
          </w:r>
          <w:r>
            <w:rPr>
              <w:rFonts w:ascii="Arial" w:hAnsi="Arial" w:cs="Arial"/>
            </w:rPr>
            <w:t xml:space="preserve">(sand) </w:t>
          </w:r>
          <w:r w:rsidRPr="008D4680">
            <w:rPr>
              <w:rFonts w:ascii="Arial" w:hAnsi="Arial" w:cs="Arial"/>
            </w:rPr>
            <w:t>being transported away by waves, winds and currents, reducing the size (width) of a coastal foreshore reserve and the distance to an asset on the adjoining land.</w:t>
          </w:r>
        </w:p>
        <w:p w14:paraId="0448D33F" w14:textId="77777777" w:rsidR="00443886" w:rsidRPr="00443886" w:rsidRDefault="00443886" w:rsidP="00443886">
          <w:pPr>
            <w:rPr>
              <w:rFonts w:ascii="Arial" w:hAnsi="Arial" w:cs="Arial"/>
              <w:b/>
              <w:bCs/>
            </w:rPr>
          </w:pPr>
          <w:r w:rsidRPr="00443886">
            <w:rPr>
              <w:rFonts w:ascii="Arial" w:hAnsi="Arial" w:cs="Arial"/>
              <w:b/>
              <w:bCs/>
            </w:rPr>
            <w:t>Habitat</w:t>
          </w:r>
        </w:p>
        <w:p w14:paraId="78DCD074" w14:textId="77777777" w:rsidR="00443886" w:rsidRPr="00443886" w:rsidRDefault="00443886" w:rsidP="00443886">
          <w:pPr>
            <w:rPr>
              <w:rFonts w:ascii="Arial" w:hAnsi="Arial" w:cs="Arial"/>
            </w:rPr>
          </w:pPr>
          <w:r w:rsidRPr="00443886">
            <w:rPr>
              <w:rFonts w:ascii="Arial" w:hAnsi="Arial" w:cs="Arial"/>
            </w:rPr>
            <w:t xml:space="preserve">The areas in which an organism and/or assemblage of </w:t>
          </w:r>
          <w:proofErr w:type="gramStart"/>
          <w:r w:rsidRPr="00443886">
            <w:rPr>
              <w:rFonts w:ascii="Arial" w:hAnsi="Arial" w:cs="Arial"/>
            </w:rPr>
            <w:t>organisms</w:t>
          </w:r>
          <w:proofErr w:type="gramEnd"/>
          <w:r w:rsidRPr="00443886">
            <w:rPr>
              <w:rFonts w:ascii="Arial" w:hAnsi="Arial" w:cs="Arial"/>
            </w:rPr>
            <w:t xml:space="preserve"> lives. It includes the abiotic factors (e.g. substrate and topography), and the biotic factors.</w:t>
          </w:r>
        </w:p>
        <w:p w14:paraId="4A35F7AA" w14:textId="77777777" w:rsidR="00443886" w:rsidRPr="00443886" w:rsidRDefault="00443886" w:rsidP="00443886">
          <w:pPr>
            <w:rPr>
              <w:rFonts w:ascii="Arial" w:hAnsi="Arial" w:cs="Arial"/>
              <w:b/>
              <w:bCs/>
            </w:rPr>
          </w:pPr>
          <w:r w:rsidRPr="00443886">
            <w:rPr>
              <w:rFonts w:ascii="Arial" w:hAnsi="Arial" w:cs="Arial"/>
              <w:b/>
              <w:bCs/>
            </w:rPr>
            <w:t>Horizontal Shoreline Datum (HSD)</w:t>
          </w:r>
        </w:p>
        <w:p w14:paraId="55245142" w14:textId="136B0276" w:rsidR="00443886" w:rsidRPr="008D4680" w:rsidRDefault="00443886" w:rsidP="00443886">
          <w:pPr>
            <w:rPr>
              <w:rFonts w:ascii="Arial" w:hAnsi="Arial" w:cs="Arial"/>
            </w:rPr>
          </w:pPr>
          <w:r w:rsidRPr="00443886">
            <w:rPr>
              <w:rFonts w:ascii="Arial" w:hAnsi="Arial" w:cs="Arial"/>
            </w:rPr>
            <w:t>The active limit of the shoreline under storm activity. It is the line from which the erosion hazard allowance will be applied.</w:t>
          </w:r>
        </w:p>
        <w:p w14:paraId="441F2EEB" w14:textId="77777777" w:rsidR="005D0072" w:rsidRPr="008D4680" w:rsidRDefault="005D0072" w:rsidP="005D0072">
          <w:pPr>
            <w:rPr>
              <w:rFonts w:ascii="Arial" w:hAnsi="Arial" w:cs="Arial"/>
              <w:b/>
              <w:bCs/>
            </w:rPr>
          </w:pPr>
          <w:r w:rsidRPr="008D4680">
            <w:rPr>
              <w:rFonts w:ascii="Arial" w:hAnsi="Arial" w:cs="Arial"/>
              <w:b/>
              <w:bCs/>
            </w:rPr>
            <w:t>Inundation</w:t>
          </w:r>
        </w:p>
        <w:p w14:paraId="7B57CAA7" w14:textId="77777777" w:rsidR="005D0072" w:rsidRPr="008D4680" w:rsidRDefault="005D0072" w:rsidP="005D0072">
          <w:pPr>
            <w:rPr>
              <w:rFonts w:ascii="Arial" w:hAnsi="Arial" w:cs="Arial"/>
            </w:rPr>
          </w:pPr>
          <w:r w:rsidRPr="008D4680">
            <w:rPr>
              <w:rFonts w:ascii="Arial" w:hAnsi="Arial" w:cs="Arial"/>
            </w:rPr>
            <w:t xml:space="preserve">The flow of water onto previously dry land. It may either be permanent (for example due to sea level rise) or a temporary occurrence during a storm event. </w:t>
          </w:r>
        </w:p>
        <w:p w14:paraId="72066E56" w14:textId="77777777" w:rsidR="005D0072" w:rsidRPr="00443886" w:rsidRDefault="005D0072" w:rsidP="00443886">
          <w:pPr>
            <w:rPr>
              <w:rFonts w:ascii="Arial" w:hAnsi="Arial" w:cs="Arial"/>
            </w:rPr>
          </w:pPr>
          <w:r w:rsidRPr="00443886">
            <w:rPr>
              <w:rFonts w:ascii="Arial" w:hAnsi="Arial" w:cs="Arial"/>
            </w:rPr>
            <w:t>Inundation does not include circumstances where groundwater may sit at the surface of land and be unable to infiltrate back into the soil.</w:t>
          </w:r>
        </w:p>
        <w:p w14:paraId="7BC3DB3D" w14:textId="77777777" w:rsidR="005D0072" w:rsidRPr="008D4680" w:rsidRDefault="005D0072" w:rsidP="005D0072">
          <w:pPr>
            <w:rPr>
              <w:rFonts w:ascii="Arial" w:hAnsi="Arial" w:cs="Arial"/>
              <w:b/>
              <w:bCs/>
            </w:rPr>
          </w:pPr>
          <w:r w:rsidRPr="008D4680">
            <w:rPr>
              <w:rFonts w:ascii="Arial" w:hAnsi="Arial" w:cs="Arial"/>
              <w:b/>
              <w:bCs/>
            </w:rPr>
            <w:t>Longshore</w:t>
          </w:r>
        </w:p>
        <w:p w14:paraId="23BEB90F" w14:textId="77777777" w:rsidR="005D0072" w:rsidRPr="008D4680" w:rsidRDefault="005D0072" w:rsidP="005D0072">
          <w:pPr>
            <w:rPr>
              <w:rFonts w:ascii="Arial" w:hAnsi="Arial" w:cs="Arial"/>
            </w:rPr>
          </w:pPr>
          <w:r w:rsidRPr="008D4680">
            <w:rPr>
              <w:rFonts w:ascii="Arial" w:hAnsi="Arial" w:cs="Arial"/>
            </w:rPr>
            <w:t>Parallel to the shoreline.</w:t>
          </w:r>
        </w:p>
        <w:p w14:paraId="66CE3EB3" w14:textId="77777777" w:rsidR="005D0072" w:rsidRPr="008D4680" w:rsidRDefault="005D0072" w:rsidP="005D0072">
          <w:pPr>
            <w:rPr>
              <w:rFonts w:ascii="Arial" w:hAnsi="Arial" w:cs="Arial"/>
              <w:b/>
              <w:bCs/>
            </w:rPr>
          </w:pPr>
          <w:r w:rsidRPr="008D4680">
            <w:rPr>
              <w:rFonts w:ascii="Arial" w:hAnsi="Arial" w:cs="Arial"/>
              <w:b/>
              <w:bCs/>
            </w:rPr>
            <w:t>Multi-Criteria Analysis</w:t>
          </w:r>
        </w:p>
        <w:p w14:paraId="1F9C9DB8" w14:textId="77777777" w:rsidR="005D0072" w:rsidRPr="008D4680" w:rsidRDefault="005D0072" w:rsidP="005D0072">
          <w:pPr>
            <w:rPr>
              <w:rFonts w:ascii="Arial" w:hAnsi="Arial" w:cs="Arial"/>
            </w:rPr>
          </w:pPr>
          <w:r>
            <w:rPr>
              <w:rFonts w:ascii="Arial" w:hAnsi="Arial" w:cs="Arial"/>
            </w:rPr>
            <w:t xml:space="preserve">Multi-criteria analysis, or MCA, is a useful tool to compare options against each other, even if all options have some trade-offs. It allows the selection or </w:t>
          </w:r>
          <w:proofErr w:type="spellStart"/>
          <w:r>
            <w:rPr>
              <w:rFonts w:ascii="Arial" w:hAnsi="Arial" w:cs="Arial"/>
            </w:rPr>
            <w:t>prioritisation</w:t>
          </w:r>
          <w:proofErr w:type="spellEnd"/>
          <w:r>
            <w:rPr>
              <w:rFonts w:ascii="Arial" w:hAnsi="Arial" w:cs="Arial"/>
            </w:rPr>
            <w:t xml:space="preserve"> of options that have the greatest beneficial or the greatest positive attributes, whilst still being able to understand the undesirable attributes of the option. This can then help to manage expectations of any option delivered over time.</w:t>
          </w:r>
        </w:p>
        <w:p w14:paraId="3CECF71E" w14:textId="77777777" w:rsidR="00443886" w:rsidRPr="00443886" w:rsidRDefault="00443886" w:rsidP="00443886">
          <w:pPr>
            <w:rPr>
              <w:rFonts w:ascii="Arial" w:hAnsi="Arial" w:cs="Arial"/>
              <w:b/>
              <w:bCs/>
            </w:rPr>
          </w:pPr>
          <w:r w:rsidRPr="00443886">
            <w:rPr>
              <w:rFonts w:ascii="Arial" w:hAnsi="Arial" w:cs="Arial"/>
              <w:b/>
              <w:bCs/>
            </w:rPr>
            <w:t>Rehabilitation</w:t>
          </w:r>
        </w:p>
        <w:p w14:paraId="69D0FEC1" w14:textId="77777777" w:rsidR="00443886" w:rsidRPr="00443886" w:rsidRDefault="00443886" w:rsidP="00443886">
          <w:pPr>
            <w:rPr>
              <w:rFonts w:ascii="Arial" w:hAnsi="Arial" w:cs="Arial"/>
            </w:rPr>
          </w:pPr>
          <w:r w:rsidRPr="00443886">
            <w:rPr>
              <w:rFonts w:ascii="Arial" w:hAnsi="Arial" w:cs="Arial"/>
            </w:rPr>
            <w:lastRenderedPageBreak/>
            <w:t>The re-establishment of vegetation and other ecological attributes, acknowledging that the area and the environmental asset will remain modified.</w:t>
          </w:r>
        </w:p>
        <w:p w14:paraId="11CA2F8C" w14:textId="77777777" w:rsidR="00443886" w:rsidRPr="00443886" w:rsidRDefault="00443886" w:rsidP="00443886">
          <w:pPr>
            <w:rPr>
              <w:rFonts w:ascii="Arial" w:hAnsi="Arial" w:cs="Arial"/>
              <w:b/>
              <w:bCs/>
            </w:rPr>
          </w:pPr>
          <w:r w:rsidRPr="00443886">
            <w:rPr>
              <w:rFonts w:ascii="Arial" w:hAnsi="Arial" w:cs="Arial"/>
              <w:b/>
              <w:bCs/>
            </w:rPr>
            <w:t>Risk</w:t>
          </w:r>
        </w:p>
        <w:p w14:paraId="148EC3E3" w14:textId="38BA49E4" w:rsidR="00443886" w:rsidRPr="00443886" w:rsidRDefault="00443886" w:rsidP="00443886">
          <w:pPr>
            <w:rPr>
              <w:rFonts w:ascii="Arial" w:hAnsi="Arial" w:cs="Arial"/>
            </w:rPr>
          </w:pPr>
          <w:r w:rsidRPr="00443886">
            <w:rPr>
              <w:rFonts w:ascii="Arial" w:hAnsi="Arial" w:cs="Arial"/>
            </w:rPr>
            <w:t xml:space="preserve">Risk is specified in terms of a hazardous event or circumstances and the consequence that may flow from it. Risk </w:t>
          </w:r>
          <w:r w:rsidR="00AA161F">
            <w:rPr>
              <w:rFonts w:ascii="Arial" w:hAnsi="Arial" w:cs="Arial"/>
            </w:rPr>
            <w:t>includes a</w:t>
          </w:r>
          <w:r w:rsidRPr="00443886">
            <w:rPr>
              <w:rFonts w:ascii="Arial" w:hAnsi="Arial" w:cs="Arial"/>
            </w:rPr>
            <w:t xml:space="preserve"> combination of the likelihood of an event occurring and the consequence of that event occurring.</w:t>
          </w:r>
        </w:p>
        <w:p w14:paraId="74E713E7" w14:textId="77777777" w:rsidR="00443886" w:rsidRPr="00443886" w:rsidRDefault="00443886" w:rsidP="00443886">
          <w:pPr>
            <w:rPr>
              <w:rFonts w:ascii="Arial" w:hAnsi="Arial" w:cs="Arial"/>
              <w:b/>
              <w:bCs/>
            </w:rPr>
          </w:pPr>
          <w:r w:rsidRPr="00443886">
            <w:rPr>
              <w:rFonts w:ascii="Arial" w:hAnsi="Arial" w:cs="Arial"/>
              <w:b/>
              <w:bCs/>
            </w:rPr>
            <w:t>Unacceptable Risk</w:t>
          </w:r>
        </w:p>
        <w:p w14:paraId="5FF3821F" w14:textId="77777777" w:rsidR="00443886" w:rsidRPr="00443886" w:rsidRDefault="00443886" w:rsidP="00443886">
          <w:pPr>
            <w:rPr>
              <w:rFonts w:ascii="Arial" w:hAnsi="Arial" w:cs="Arial"/>
            </w:rPr>
          </w:pPr>
          <w:r w:rsidRPr="00443886">
            <w:rPr>
              <w:rFonts w:ascii="Arial" w:hAnsi="Arial" w:cs="Arial"/>
            </w:rPr>
            <w:t xml:space="preserve">These are risks that require action or treatment, as the current risk is intolerable to the community, the economy or the environment. </w:t>
          </w:r>
        </w:p>
        <w:p w14:paraId="1BD3CD2F" w14:textId="77777777" w:rsidR="00443886" w:rsidRPr="00443886" w:rsidRDefault="00443886" w:rsidP="00443886">
          <w:pPr>
            <w:rPr>
              <w:rFonts w:ascii="Arial" w:hAnsi="Arial" w:cs="Arial"/>
              <w:b/>
              <w:bCs/>
            </w:rPr>
          </w:pPr>
          <w:r w:rsidRPr="00443886">
            <w:rPr>
              <w:rFonts w:ascii="Arial" w:hAnsi="Arial" w:cs="Arial"/>
              <w:b/>
              <w:bCs/>
            </w:rPr>
            <w:t xml:space="preserve">Vulnerability </w:t>
          </w:r>
        </w:p>
        <w:p w14:paraId="00648ADA" w14:textId="27734976" w:rsidR="00443886" w:rsidRPr="00443886" w:rsidRDefault="00443886" w:rsidP="00443886">
          <w:pPr>
            <w:rPr>
              <w:rFonts w:ascii="Arial" w:hAnsi="Arial" w:cs="Arial"/>
            </w:rPr>
          </w:pPr>
          <w:r w:rsidRPr="00443886">
            <w:rPr>
              <w:rFonts w:ascii="Arial" w:hAnsi="Arial" w:cs="Arial"/>
            </w:rPr>
            <w:t>The underlying properties of an asset which result in susceptibility to a risk source that can lead to an event with a consequence.</w:t>
          </w:r>
        </w:p>
        <w:p w14:paraId="565B68DE" w14:textId="0B4A2A35" w:rsidR="005D0072" w:rsidRPr="008D4680" w:rsidRDefault="005D0072" w:rsidP="005D0072">
          <w:pPr>
            <w:rPr>
              <w:rFonts w:ascii="Arial" w:hAnsi="Arial" w:cs="Arial"/>
              <w:b/>
              <w:bCs/>
            </w:rPr>
          </w:pPr>
          <w:r w:rsidRPr="008D4680">
            <w:rPr>
              <w:rFonts w:ascii="Arial" w:hAnsi="Arial" w:cs="Arial"/>
              <w:b/>
              <w:bCs/>
            </w:rPr>
            <w:t>Wave Overtopping</w:t>
          </w:r>
        </w:p>
        <w:p w14:paraId="0BD3025D" w14:textId="77777777" w:rsidR="005D0072" w:rsidRPr="008D4680" w:rsidRDefault="005D0072" w:rsidP="005D0072">
          <w:pPr>
            <w:rPr>
              <w:rFonts w:ascii="Arial" w:hAnsi="Arial" w:cs="Arial"/>
            </w:rPr>
          </w:pPr>
          <w:r w:rsidRPr="008D4680">
            <w:rPr>
              <w:rFonts w:ascii="Arial" w:hAnsi="Arial" w:cs="Arial"/>
            </w:rPr>
            <w:t>Water carried over the top of a structure or land due to wave run-up or surge action exceeding the crest.</w:t>
          </w:r>
        </w:p>
        <w:p w14:paraId="390E6AF9" w14:textId="77777777" w:rsidR="005D0072" w:rsidRDefault="005D0072" w:rsidP="005D0072">
          <w:pPr>
            <w:pStyle w:val="Heading2NoTOC"/>
            <w:rPr>
              <w:rFonts w:ascii="Arial" w:hAnsi="Arial" w:cs="Arial"/>
            </w:rPr>
          </w:pPr>
        </w:p>
      </w:sdtContent>
    </w:sdt>
    <w:sectPr w:rsidR="005D0072" w:rsidSect="00AA161F">
      <w:pgSz w:w="11906" w:h="16838"/>
      <w:pgMar w:top="1440" w:right="1440" w:bottom="1618" w:left="1440" w:header="708" w:footer="3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68E2B" w14:textId="77777777" w:rsidR="00A71B86" w:rsidRDefault="00A71B86" w:rsidP="00A71B86">
      <w:pPr>
        <w:spacing w:before="0" w:line="240" w:lineRule="auto"/>
      </w:pPr>
      <w:r>
        <w:separator/>
      </w:r>
    </w:p>
  </w:endnote>
  <w:endnote w:type="continuationSeparator" w:id="0">
    <w:p w14:paraId="36A14BA0" w14:textId="77777777" w:rsidR="00A71B86" w:rsidRDefault="00A71B86" w:rsidP="00A71B86">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Light (Headings)">
    <w:altName w:val="Calibri Light"/>
    <w:panose1 w:val="020B0604020202020204"/>
    <w:charset w:val="00"/>
    <w:family w:val="roman"/>
    <w:pitch w:val="default"/>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99871" w14:textId="77777777" w:rsidR="00A71B86" w:rsidRDefault="00A71B86" w:rsidP="00A71B86">
    <w:pPr>
      <w:autoSpaceDE w:val="0"/>
      <w:autoSpaceDN w:val="0"/>
      <w:adjustRightInd w:val="0"/>
      <w:spacing w:before="0" w:line="288" w:lineRule="auto"/>
      <w:ind w:left="2268"/>
      <w:textAlignment w:val="center"/>
      <w:rPr>
        <w:rFonts w:eastAsiaTheme="minorHAnsi" w:cs="Open Sans"/>
        <w:b/>
        <w:bCs/>
        <w:caps/>
        <w:color w:val="4EB6E1"/>
        <w:sz w:val="18"/>
        <w:szCs w:val="18"/>
        <w:lang w:val="en-GB" w:eastAsia="en-US"/>
        <w14:ligatures w14:val="standardContextual"/>
      </w:rPr>
    </w:pPr>
    <w:r>
      <w:rPr>
        <w:noProof/>
      </w:rPr>
      <w:drawing>
        <wp:anchor distT="0" distB="0" distL="114300" distR="114300" simplePos="0" relativeHeight="251658240" behindDoc="1" locked="0" layoutInCell="1" allowOverlap="1" wp14:anchorId="3071EBC3" wp14:editId="36E20D62">
          <wp:simplePos x="0" y="0"/>
          <wp:positionH relativeFrom="column">
            <wp:posOffset>-12700</wp:posOffset>
          </wp:positionH>
          <wp:positionV relativeFrom="paragraph">
            <wp:posOffset>-203835</wp:posOffset>
          </wp:positionV>
          <wp:extent cx="1701165" cy="676910"/>
          <wp:effectExtent l="0" t="0" r="635" b="0"/>
          <wp:wrapNone/>
          <wp:docPr id="248578314" name="Picture 1" descr="LGA South Australia logo in dark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66153" name="Picture 1" descr="LGA South Australia logo in dark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676910"/>
                  </a:xfrm>
                  <a:prstGeom prst="rect">
                    <a:avLst/>
                  </a:prstGeom>
                  <a:noFill/>
                </pic:spPr>
              </pic:pic>
            </a:graphicData>
          </a:graphic>
          <wp14:sizeRelH relativeFrom="page">
            <wp14:pctWidth>0</wp14:pctWidth>
          </wp14:sizeRelH>
          <wp14:sizeRelV relativeFrom="page">
            <wp14:pctHeight>0</wp14:pctHeight>
          </wp14:sizeRelV>
        </wp:anchor>
      </w:drawing>
    </w:r>
    <w:r w:rsidRPr="00A71B86">
      <w:rPr>
        <w:rFonts w:eastAsiaTheme="minorHAnsi" w:cs="Open Sans"/>
        <w:b/>
        <w:bCs/>
        <w:caps/>
        <w:color w:val="4EB6E1"/>
        <w:sz w:val="18"/>
        <w:szCs w:val="18"/>
        <w:lang w:val="en-GB" w:eastAsia="en-US"/>
        <w14:ligatures w14:val="standardContextual"/>
      </w:rPr>
      <w:t xml:space="preserve">Climate Ready Coasts </w:t>
    </w:r>
    <w:r>
      <w:rPr>
        <w:rFonts w:eastAsiaTheme="minorHAnsi" w:cs="Open Sans"/>
        <w:b/>
        <w:bCs/>
        <w:caps/>
        <w:color w:val="4EB6E1"/>
        <w:sz w:val="18"/>
        <w:szCs w:val="18"/>
        <w:lang w:val="en-GB" w:eastAsia="en-US"/>
        <w14:ligatures w14:val="standardContextual"/>
      </w:rPr>
      <w:t>–</w:t>
    </w:r>
    <w:r w:rsidRPr="00A71B86">
      <w:rPr>
        <w:rFonts w:eastAsiaTheme="minorHAnsi" w:cs="Open Sans"/>
        <w:b/>
        <w:bCs/>
        <w:caps/>
        <w:color w:val="4EB6E1"/>
        <w:sz w:val="18"/>
        <w:szCs w:val="18"/>
        <w:lang w:val="en-GB" w:eastAsia="en-US"/>
        <w14:ligatures w14:val="standardContextual"/>
      </w:rPr>
      <w:t xml:space="preserve"> </w:t>
    </w:r>
    <w:r>
      <w:rPr>
        <w:rFonts w:eastAsiaTheme="minorHAnsi" w:cs="Open Sans"/>
        <w:b/>
        <w:bCs/>
        <w:caps/>
        <w:color w:val="4EB6E1"/>
        <w:sz w:val="18"/>
        <w:szCs w:val="18"/>
        <w:lang w:val="en-GB" w:eastAsia="en-US"/>
        <w14:ligatures w14:val="standardContextual"/>
      </w:rPr>
      <w:t>TEMPLATES AND TOOLS</w:t>
    </w:r>
    <w:r w:rsidRPr="00A71B86">
      <w:rPr>
        <w:rFonts w:eastAsiaTheme="minorHAnsi" w:cs="Open Sans"/>
        <w:b/>
        <w:bCs/>
        <w:caps/>
        <w:color w:val="4EB6E1"/>
        <w:sz w:val="18"/>
        <w:szCs w:val="18"/>
        <w:lang w:val="en-GB" w:eastAsia="en-US"/>
        <w14:ligatures w14:val="standardContextual"/>
      </w:rPr>
      <w:t xml:space="preserve"> </w:t>
    </w:r>
  </w:p>
  <w:p w14:paraId="6D454A37" w14:textId="71E47641" w:rsidR="00A71B86" w:rsidRPr="00A71B86" w:rsidRDefault="00A71B86" w:rsidP="00A71B86">
    <w:pPr>
      <w:autoSpaceDE w:val="0"/>
      <w:autoSpaceDN w:val="0"/>
      <w:adjustRightInd w:val="0"/>
      <w:spacing w:before="0" w:line="288" w:lineRule="auto"/>
      <w:ind w:left="2268"/>
      <w:textAlignment w:val="center"/>
      <w:rPr>
        <w:rFonts w:eastAsiaTheme="minorHAnsi" w:cs="Open Sans"/>
        <w:caps/>
        <w:color w:val="282A71"/>
        <w:sz w:val="18"/>
        <w:szCs w:val="18"/>
        <w:lang w:val="en-GB" w:eastAsia="en-US"/>
        <w14:ligatures w14:val="standardContextual"/>
      </w:rPr>
    </w:pPr>
    <w:r w:rsidRPr="00A71B86">
      <w:rPr>
        <w:rFonts w:eastAsiaTheme="minorHAnsi" w:cs="Open Sans"/>
        <w:caps/>
        <w:color w:val="282A71"/>
        <w:sz w:val="18"/>
        <w:szCs w:val="18"/>
        <w:lang w:val="en-GB" w:eastAsia="en-US"/>
        <w14:ligatures w14:val="standardContextual"/>
      </w:rPr>
      <w:t xml:space="preserve">LGA South Australia     </w:t>
    </w:r>
  </w:p>
  <w:p w14:paraId="4CBB340C" w14:textId="0A6C4EB5" w:rsidR="00A71B86" w:rsidRDefault="00A71B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0C1FA" w14:textId="77777777" w:rsidR="00A71B86" w:rsidRDefault="00A71B86" w:rsidP="00A71B86">
      <w:pPr>
        <w:spacing w:before="0" w:line="240" w:lineRule="auto"/>
      </w:pPr>
      <w:r>
        <w:separator/>
      </w:r>
    </w:p>
  </w:footnote>
  <w:footnote w:type="continuationSeparator" w:id="0">
    <w:p w14:paraId="6B9E981F" w14:textId="77777777" w:rsidR="00A71B86" w:rsidRDefault="00A71B86" w:rsidP="00A71B86">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43B1"/>
    <w:multiLevelType w:val="hybridMultilevel"/>
    <w:tmpl w:val="2E025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747628"/>
    <w:multiLevelType w:val="hybridMultilevel"/>
    <w:tmpl w:val="019407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19341F"/>
    <w:multiLevelType w:val="hybridMultilevel"/>
    <w:tmpl w:val="063A3C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BD246F"/>
    <w:multiLevelType w:val="hybridMultilevel"/>
    <w:tmpl w:val="6EE6E8C0"/>
    <w:lvl w:ilvl="0" w:tplc="FC641D92">
      <w:start w:val="11"/>
      <w:numFmt w:val="bullet"/>
      <w:lvlText w:val="-"/>
      <w:lvlJc w:val="left"/>
      <w:pPr>
        <w:ind w:left="720" w:hanging="360"/>
      </w:pPr>
      <w:rPr>
        <w:rFonts w:ascii="Aptos Display" w:eastAsiaTheme="minorHAnsi" w:hAnsi="Aptos Display" w:cs="Calibri Light (Hea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DE2B33"/>
    <w:multiLevelType w:val="hybridMultilevel"/>
    <w:tmpl w:val="C7FCA576"/>
    <w:lvl w:ilvl="0" w:tplc="FC641D92">
      <w:start w:val="11"/>
      <w:numFmt w:val="bullet"/>
      <w:lvlText w:val="-"/>
      <w:lvlJc w:val="left"/>
      <w:pPr>
        <w:ind w:left="720" w:hanging="360"/>
      </w:pPr>
      <w:rPr>
        <w:rFonts w:ascii="Aptos Display" w:eastAsiaTheme="minorHAnsi" w:hAnsi="Aptos Display" w:cs="Calibri Light (Hea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0BE0B94"/>
    <w:multiLevelType w:val="hybridMultilevel"/>
    <w:tmpl w:val="063A3C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537A9A"/>
    <w:multiLevelType w:val="hybridMultilevel"/>
    <w:tmpl w:val="592AFDA0"/>
    <w:lvl w:ilvl="0" w:tplc="08090003">
      <w:start w:val="1"/>
      <w:numFmt w:val="bullet"/>
      <w:lvlText w:val="o"/>
      <w:lvlJc w:val="left"/>
      <w:pPr>
        <w:ind w:left="1146" w:hanging="360"/>
      </w:pPr>
      <w:rPr>
        <w:rFonts w:ascii="Courier New" w:hAnsi="Courier New" w:cs="Courier New"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15:restartNumberingAfterBreak="0">
    <w:nsid w:val="14AE7D15"/>
    <w:multiLevelType w:val="hybridMultilevel"/>
    <w:tmpl w:val="A3F2E44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2634D1E"/>
    <w:multiLevelType w:val="hybridMultilevel"/>
    <w:tmpl w:val="063A3C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BA86CEC"/>
    <w:multiLevelType w:val="hybridMultilevel"/>
    <w:tmpl w:val="063A3C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F641D13"/>
    <w:multiLevelType w:val="hybridMultilevel"/>
    <w:tmpl w:val="71509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B457FC"/>
    <w:multiLevelType w:val="hybridMultilevel"/>
    <w:tmpl w:val="E9285D76"/>
    <w:lvl w:ilvl="0" w:tplc="FC641D92">
      <w:start w:val="11"/>
      <w:numFmt w:val="bullet"/>
      <w:lvlText w:val="-"/>
      <w:lvlJc w:val="left"/>
      <w:pPr>
        <w:ind w:left="720" w:hanging="360"/>
      </w:pPr>
      <w:rPr>
        <w:rFonts w:ascii="Aptos Display" w:eastAsiaTheme="minorHAnsi" w:hAnsi="Aptos Display" w:cs="Calibri Light (Hea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E876790"/>
    <w:multiLevelType w:val="hybridMultilevel"/>
    <w:tmpl w:val="1D8A817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4022144"/>
    <w:multiLevelType w:val="hybridMultilevel"/>
    <w:tmpl w:val="063A3C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87847C1"/>
    <w:multiLevelType w:val="hybridMultilevel"/>
    <w:tmpl w:val="0C9AF01E"/>
    <w:lvl w:ilvl="0" w:tplc="D3C601C6">
      <w:start w:val="25"/>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BDE197F"/>
    <w:multiLevelType w:val="hybridMultilevel"/>
    <w:tmpl w:val="B1128E1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F934F99"/>
    <w:multiLevelType w:val="hybridMultilevel"/>
    <w:tmpl w:val="BD9A5DD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162C9B"/>
    <w:multiLevelType w:val="hybridMultilevel"/>
    <w:tmpl w:val="CD2E1C9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64D5808"/>
    <w:multiLevelType w:val="hybridMultilevel"/>
    <w:tmpl w:val="1FEAB6FA"/>
    <w:lvl w:ilvl="0" w:tplc="08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D712058"/>
    <w:multiLevelType w:val="hybridMultilevel"/>
    <w:tmpl w:val="FAC88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832D7A"/>
    <w:multiLevelType w:val="multilevel"/>
    <w:tmpl w:val="69E29802"/>
    <w:lvl w:ilvl="0">
      <w:start w:val="1"/>
      <w:numFmt w:val="decimal"/>
      <w:pStyle w:val="NumberedHeading1"/>
      <w:lvlText w:val="%1."/>
      <w:lvlJc w:val="left"/>
      <w:pPr>
        <w:ind w:left="360" w:hanging="360"/>
      </w:pPr>
      <w:rPr>
        <w:rFonts w:hint="default"/>
      </w:rPr>
    </w:lvl>
    <w:lvl w:ilvl="1">
      <w:start w:val="1"/>
      <w:numFmt w:val="decimal"/>
      <w:pStyle w:val="NumberedHeading2"/>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pStyle w:val="Numbered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19343711">
    <w:abstractNumId w:val="20"/>
  </w:num>
  <w:num w:numId="2" w16cid:durableId="354579702">
    <w:abstractNumId w:val="13"/>
  </w:num>
  <w:num w:numId="3" w16cid:durableId="1419014911">
    <w:abstractNumId w:val="0"/>
  </w:num>
  <w:num w:numId="4" w16cid:durableId="241645900">
    <w:abstractNumId w:val="4"/>
  </w:num>
  <w:num w:numId="5" w16cid:durableId="581911217">
    <w:abstractNumId w:val="1"/>
  </w:num>
  <w:num w:numId="6" w16cid:durableId="1348293897">
    <w:abstractNumId w:val="6"/>
  </w:num>
  <w:num w:numId="7" w16cid:durableId="1873614242">
    <w:abstractNumId w:val="18"/>
  </w:num>
  <w:num w:numId="8" w16cid:durableId="1995068011">
    <w:abstractNumId w:val="7"/>
  </w:num>
  <w:num w:numId="9" w16cid:durableId="495997515">
    <w:abstractNumId w:val="15"/>
  </w:num>
  <w:num w:numId="10" w16cid:durableId="1986205599">
    <w:abstractNumId w:val="9"/>
  </w:num>
  <w:num w:numId="11" w16cid:durableId="1228607320">
    <w:abstractNumId w:val="16"/>
  </w:num>
  <w:num w:numId="12" w16cid:durableId="2559582">
    <w:abstractNumId w:val="17"/>
  </w:num>
  <w:num w:numId="13" w16cid:durableId="1069232959">
    <w:abstractNumId w:val="8"/>
  </w:num>
  <w:num w:numId="14" w16cid:durableId="1386638314">
    <w:abstractNumId w:val="2"/>
  </w:num>
  <w:num w:numId="15" w16cid:durableId="1339652235">
    <w:abstractNumId w:val="10"/>
  </w:num>
  <w:num w:numId="16" w16cid:durableId="957880557">
    <w:abstractNumId w:val="11"/>
  </w:num>
  <w:num w:numId="17" w16cid:durableId="1818570285">
    <w:abstractNumId w:val="3"/>
  </w:num>
  <w:num w:numId="18" w16cid:durableId="1568615258">
    <w:abstractNumId w:val="5"/>
  </w:num>
  <w:num w:numId="19" w16cid:durableId="223109439">
    <w:abstractNumId w:val="19"/>
  </w:num>
  <w:num w:numId="20" w16cid:durableId="978337881">
    <w:abstractNumId w:val="14"/>
  </w:num>
  <w:num w:numId="21" w16cid:durableId="14246478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D20"/>
    <w:rsid w:val="00006607"/>
    <w:rsid w:val="00033A5B"/>
    <w:rsid w:val="000B58C9"/>
    <w:rsid w:val="000E4350"/>
    <w:rsid w:val="0018531E"/>
    <w:rsid w:val="002150B9"/>
    <w:rsid w:val="00216E85"/>
    <w:rsid w:val="002A1AE4"/>
    <w:rsid w:val="0032733E"/>
    <w:rsid w:val="00332664"/>
    <w:rsid w:val="003F16E0"/>
    <w:rsid w:val="00417D5C"/>
    <w:rsid w:val="00443886"/>
    <w:rsid w:val="004A7797"/>
    <w:rsid w:val="005D0072"/>
    <w:rsid w:val="00643148"/>
    <w:rsid w:val="006B591F"/>
    <w:rsid w:val="006F530B"/>
    <w:rsid w:val="00780939"/>
    <w:rsid w:val="007A545B"/>
    <w:rsid w:val="007F7B3D"/>
    <w:rsid w:val="00896976"/>
    <w:rsid w:val="0092764E"/>
    <w:rsid w:val="009731C5"/>
    <w:rsid w:val="00986D20"/>
    <w:rsid w:val="009E29EF"/>
    <w:rsid w:val="00A547E0"/>
    <w:rsid w:val="00A71B86"/>
    <w:rsid w:val="00AA161F"/>
    <w:rsid w:val="00C11247"/>
    <w:rsid w:val="00CC0165"/>
    <w:rsid w:val="00D179B8"/>
    <w:rsid w:val="00D35EDE"/>
    <w:rsid w:val="00E06F9D"/>
    <w:rsid w:val="00E60130"/>
    <w:rsid w:val="00E75AD0"/>
    <w:rsid w:val="00F11FB0"/>
    <w:rsid w:val="00F23C9E"/>
    <w:rsid w:val="00FA4E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8F205"/>
  <w15:chartTrackingRefBased/>
  <w15:docId w15:val="{99F2BD32-545E-F34F-8772-0E667FA21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D20"/>
    <w:pPr>
      <w:spacing w:before="120" w:line="276" w:lineRule="auto"/>
    </w:pPr>
    <w:rPr>
      <w:rFonts w:ascii="Open Sans" w:eastAsiaTheme="minorEastAsia" w:hAnsi="Open Sans"/>
      <w:color w:val="333333"/>
      <w:kern w:val="0"/>
      <w:sz w:val="22"/>
      <w:szCs w:val="22"/>
      <w:lang w:val="en-US" w:eastAsia="ja-JP"/>
      <w14:ligatures w14:val="none"/>
    </w:rPr>
  </w:style>
  <w:style w:type="paragraph" w:styleId="Heading1">
    <w:name w:val="heading 1"/>
    <w:basedOn w:val="Normal"/>
    <w:next w:val="Normal"/>
    <w:link w:val="Heading1Char"/>
    <w:uiPriority w:val="9"/>
    <w:qFormat/>
    <w:rsid w:val="00986D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6D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6D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6D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6D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6D2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6D2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6D2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6D2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D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6D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6D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6D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6D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6D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6D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6D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6D20"/>
    <w:rPr>
      <w:rFonts w:eastAsiaTheme="majorEastAsia" w:cstheme="majorBidi"/>
      <w:color w:val="272727" w:themeColor="text1" w:themeTint="D8"/>
    </w:rPr>
  </w:style>
  <w:style w:type="paragraph" w:styleId="Title">
    <w:name w:val="Title"/>
    <w:basedOn w:val="Normal"/>
    <w:next w:val="Normal"/>
    <w:link w:val="TitleChar"/>
    <w:uiPriority w:val="10"/>
    <w:qFormat/>
    <w:rsid w:val="00986D2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6D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6D2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6D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6D2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86D20"/>
    <w:rPr>
      <w:i/>
      <w:iCs/>
      <w:color w:val="404040" w:themeColor="text1" w:themeTint="BF"/>
    </w:rPr>
  </w:style>
  <w:style w:type="paragraph" w:styleId="ListParagraph">
    <w:name w:val="List Paragraph"/>
    <w:basedOn w:val="Normal"/>
    <w:link w:val="ListParagraphChar"/>
    <w:uiPriority w:val="34"/>
    <w:qFormat/>
    <w:rsid w:val="00986D20"/>
    <w:pPr>
      <w:ind w:left="720"/>
      <w:contextualSpacing/>
    </w:pPr>
  </w:style>
  <w:style w:type="character" w:styleId="IntenseEmphasis">
    <w:name w:val="Intense Emphasis"/>
    <w:basedOn w:val="DefaultParagraphFont"/>
    <w:uiPriority w:val="21"/>
    <w:qFormat/>
    <w:rsid w:val="00986D20"/>
    <w:rPr>
      <w:i/>
      <w:iCs/>
      <w:color w:val="0F4761" w:themeColor="accent1" w:themeShade="BF"/>
    </w:rPr>
  </w:style>
  <w:style w:type="paragraph" w:styleId="IntenseQuote">
    <w:name w:val="Intense Quote"/>
    <w:basedOn w:val="Normal"/>
    <w:next w:val="Normal"/>
    <w:link w:val="IntenseQuoteChar"/>
    <w:uiPriority w:val="30"/>
    <w:qFormat/>
    <w:rsid w:val="00986D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6D20"/>
    <w:rPr>
      <w:i/>
      <w:iCs/>
      <w:color w:val="0F4761" w:themeColor="accent1" w:themeShade="BF"/>
    </w:rPr>
  </w:style>
  <w:style w:type="character" w:styleId="IntenseReference">
    <w:name w:val="Intense Reference"/>
    <w:basedOn w:val="DefaultParagraphFont"/>
    <w:uiPriority w:val="32"/>
    <w:qFormat/>
    <w:rsid w:val="00986D20"/>
    <w:rPr>
      <w:b/>
      <w:bCs/>
      <w:smallCaps/>
      <w:color w:val="0F4761" w:themeColor="accent1" w:themeShade="BF"/>
      <w:spacing w:val="5"/>
    </w:rPr>
  </w:style>
  <w:style w:type="paragraph" w:customStyle="1" w:styleId="NumberedHeading1">
    <w:name w:val="Numbered Heading 1"/>
    <w:basedOn w:val="Heading1"/>
    <w:qFormat/>
    <w:rsid w:val="00986D20"/>
    <w:pPr>
      <w:numPr>
        <w:numId w:val="1"/>
      </w:numPr>
      <w:spacing w:before="240" w:after="0"/>
    </w:pPr>
    <w:rPr>
      <w:b/>
      <w:color w:val="2B2C81"/>
      <w:sz w:val="44"/>
    </w:rPr>
  </w:style>
  <w:style w:type="paragraph" w:customStyle="1" w:styleId="NumberedHeading2">
    <w:name w:val="Numbered Heading 2"/>
    <w:basedOn w:val="Heading2"/>
    <w:qFormat/>
    <w:rsid w:val="00986D20"/>
    <w:pPr>
      <w:numPr>
        <w:ilvl w:val="1"/>
        <w:numId w:val="1"/>
      </w:numPr>
      <w:tabs>
        <w:tab w:val="left" w:pos="709"/>
      </w:tabs>
      <w:spacing w:before="240" w:after="0"/>
    </w:pPr>
    <w:rPr>
      <w:b/>
      <w:color w:val="2B2C81"/>
      <w:spacing w:val="-8"/>
      <w:sz w:val="36"/>
    </w:rPr>
  </w:style>
  <w:style w:type="paragraph" w:customStyle="1" w:styleId="NumberedHeading4">
    <w:name w:val="Numbered Heading 4"/>
    <w:basedOn w:val="Heading4"/>
    <w:qFormat/>
    <w:rsid w:val="00986D20"/>
    <w:pPr>
      <w:numPr>
        <w:ilvl w:val="3"/>
        <w:numId w:val="1"/>
      </w:numPr>
      <w:tabs>
        <w:tab w:val="left" w:pos="3261"/>
      </w:tabs>
      <w:spacing w:before="240" w:after="0"/>
    </w:pPr>
    <w:rPr>
      <w:b/>
      <w:bCs/>
      <w:i w:val="0"/>
      <w:color w:val="2B2C81"/>
    </w:rPr>
  </w:style>
  <w:style w:type="table" w:styleId="TableGrid">
    <w:name w:val="Table Grid"/>
    <w:basedOn w:val="TableNormal"/>
    <w:uiPriority w:val="39"/>
    <w:rsid w:val="00927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A7797"/>
    <w:pPr>
      <w:spacing w:before="480" w:after="0"/>
      <w:outlineLvl w:val="9"/>
    </w:pPr>
    <w:rPr>
      <w:b/>
      <w:bCs/>
      <w:sz w:val="28"/>
      <w:szCs w:val="28"/>
      <w:lang w:eastAsia="en-US"/>
    </w:rPr>
  </w:style>
  <w:style w:type="paragraph" w:styleId="TOC1">
    <w:name w:val="toc 1"/>
    <w:basedOn w:val="Normal"/>
    <w:next w:val="Normal"/>
    <w:autoRedefine/>
    <w:uiPriority w:val="39"/>
    <w:unhideWhenUsed/>
    <w:rsid w:val="004A7797"/>
    <w:rPr>
      <w:rFonts w:asciiTheme="minorHAnsi" w:hAnsiTheme="minorHAnsi"/>
      <w:b/>
      <w:bCs/>
      <w:i/>
      <w:iCs/>
      <w:sz w:val="24"/>
      <w:szCs w:val="24"/>
    </w:rPr>
  </w:style>
  <w:style w:type="paragraph" w:styleId="TOC2">
    <w:name w:val="toc 2"/>
    <w:basedOn w:val="Normal"/>
    <w:next w:val="Normal"/>
    <w:autoRedefine/>
    <w:uiPriority w:val="39"/>
    <w:unhideWhenUsed/>
    <w:rsid w:val="004A7797"/>
    <w:pPr>
      <w:ind w:left="220"/>
    </w:pPr>
    <w:rPr>
      <w:rFonts w:asciiTheme="minorHAnsi" w:hAnsiTheme="minorHAnsi"/>
      <w:b/>
      <w:bCs/>
    </w:rPr>
  </w:style>
  <w:style w:type="character" w:styleId="Hyperlink">
    <w:name w:val="Hyperlink"/>
    <w:basedOn w:val="DefaultParagraphFont"/>
    <w:uiPriority w:val="99"/>
    <w:unhideWhenUsed/>
    <w:rsid w:val="004A7797"/>
    <w:rPr>
      <w:color w:val="467886" w:themeColor="hyperlink"/>
      <w:u w:val="single"/>
    </w:rPr>
  </w:style>
  <w:style w:type="paragraph" w:styleId="TOC3">
    <w:name w:val="toc 3"/>
    <w:basedOn w:val="Normal"/>
    <w:next w:val="Normal"/>
    <w:autoRedefine/>
    <w:uiPriority w:val="39"/>
    <w:semiHidden/>
    <w:unhideWhenUsed/>
    <w:rsid w:val="004A7797"/>
    <w:pPr>
      <w:spacing w:before="0"/>
      <w:ind w:left="440"/>
    </w:pPr>
    <w:rPr>
      <w:rFonts w:asciiTheme="minorHAnsi" w:hAnsiTheme="minorHAnsi"/>
      <w:sz w:val="20"/>
      <w:szCs w:val="20"/>
    </w:rPr>
  </w:style>
  <w:style w:type="paragraph" w:styleId="TOC4">
    <w:name w:val="toc 4"/>
    <w:basedOn w:val="Normal"/>
    <w:next w:val="Normal"/>
    <w:autoRedefine/>
    <w:uiPriority w:val="39"/>
    <w:semiHidden/>
    <w:unhideWhenUsed/>
    <w:rsid w:val="004A7797"/>
    <w:pPr>
      <w:spacing w:before="0"/>
      <w:ind w:left="660"/>
    </w:pPr>
    <w:rPr>
      <w:rFonts w:asciiTheme="minorHAnsi" w:hAnsiTheme="minorHAnsi"/>
      <w:sz w:val="20"/>
      <w:szCs w:val="20"/>
    </w:rPr>
  </w:style>
  <w:style w:type="paragraph" w:styleId="TOC5">
    <w:name w:val="toc 5"/>
    <w:basedOn w:val="Normal"/>
    <w:next w:val="Normal"/>
    <w:autoRedefine/>
    <w:uiPriority w:val="39"/>
    <w:semiHidden/>
    <w:unhideWhenUsed/>
    <w:rsid w:val="004A7797"/>
    <w:pPr>
      <w:spacing w:before="0"/>
      <w:ind w:left="880"/>
    </w:pPr>
    <w:rPr>
      <w:rFonts w:asciiTheme="minorHAnsi" w:hAnsiTheme="minorHAnsi"/>
      <w:sz w:val="20"/>
      <w:szCs w:val="20"/>
    </w:rPr>
  </w:style>
  <w:style w:type="paragraph" w:styleId="TOC6">
    <w:name w:val="toc 6"/>
    <w:basedOn w:val="Normal"/>
    <w:next w:val="Normal"/>
    <w:autoRedefine/>
    <w:uiPriority w:val="39"/>
    <w:semiHidden/>
    <w:unhideWhenUsed/>
    <w:rsid w:val="004A7797"/>
    <w:pPr>
      <w:spacing w:before="0"/>
      <w:ind w:left="1100"/>
    </w:pPr>
    <w:rPr>
      <w:rFonts w:asciiTheme="minorHAnsi" w:hAnsiTheme="minorHAnsi"/>
      <w:sz w:val="20"/>
      <w:szCs w:val="20"/>
    </w:rPr>
  </w:style>
  <w:style w:type="paragraph" w:styleId="TOC7">
    <w:name w:val="toc 7"/>
    <w:basedOn w:val="Normal"/>
    <w:next w:val="Normal"/>
    <w:autoRedefine/>
    <w:uiPriority w:val="39"/>
    <w:semiHidden/>
    <w:unhideWhenUsed/>
    <w:rsid w:val="004A7797"/>
    <w:pPr>
      <w:spacing w:before="0"/>
      <w:ind w:left="1320"/>
    </w:pPr>
    <w:rPr>
      <w:rFonts w:asciiTheme="minorHAnsi" w:hAnsiTheme="minorHAnsi"/>
      <w:sz w:val="20"/>
      <w:szCs w:val="20"/>
    </w:rPr>
  </w:style>
  <w:style w:type="paragraph" w:styleId="TOC8">
    <w:name w:val="toc 8"/>
    <w:basedOn w:val="Normal"/>
    <w:next w:val="Normal"/>
    <w:autoRedefine/>
    <w:uiPriority w:val="39"/>
    <w:semiHidden/>
    <w:unhideWhenUsed/>
    <w:rsid w:val="004A7797"/>
    <w:pPr>
      <w:spacing w:before="0"/>
      <w:ind w:left="1540"/>
    </w:pPr>
    <w:rPr>
      <w:rFonts w:asciiTheme="minorHAnsi" w:hAnsiTheme="minorHAnsi"/>
      <w:sz w:val="20"/>
      <w:szCs w:val="20"/>
    </w:rPr>
  </w:style>
  <w:style w:type="paragraph" w:styleId="TOC9">
    <w:name w:val="toc 9"/>
    <w:basedOn w:val="Normal"/>
    <w:next w:val="Normal"/>
    <w:autoRedefine/>
    <w:uiPriority w:val="39"/>
    <w:semiHidden/>
    <w:unhideWhenUsed/>
    <w:rsid w:val="004A7797"/>
    <w:pPr>
      <w:spacing w:before="0"/>
      <w:ind w:left="1760"/>
    </w:pPr>
    <w:rPr>
      <w:rFonts w:asciiTheme="minorHAnsi" w:hAnsiTheme="minorHAnsi"/>
      <w:sz w:val="20"/>
      <w:szCs w:val="20"/>
    </w:rPr>
  </w:style>
  <w:style w:type="paragraph" w:customStyle="1" w:styleId="TableBody">
    <w:name w:val="Table Body"/>
    <w:basedOn w:val="Normal"/>
    <w:qFormat/>
    <w:rsid w:val="00C11247"/>
    <w:pPr>
      <w:suppressAutoHyphens/>
      <w:autoSpaceDE w:val="0"/>
      <w:autoSpaceDN w:val="0"/>
      <w:adjustRightInd w:val="0"/>
      <w:spacing w:before="0"/>
      <w:textAlignment w:val="center"/>
    </w:pPr>
    <w:rPr>
      <w:rFonts w:asciiTheme="minorHAnsi" w:eastAsia="SimSun" w:hAnsiTheme="minorHAnsi" w:cs="Open Sans"/>
      <w:color w:val="000000"/>
      <w:lang w:val="en-AU" w:eastAsia="en-US"/>
    </w:rPr>
  </w:style>
  <w:style w:type="character" w:customStyle="1" w:styleId="ListParagraphChar">
    <w:name w:val="List Paragraph Char"/>
    <w:basedOn w:val="DefaultParagraphFont"/>
    <w:link w:val="ListParagraph"/>
    <w:uiPriority w:val="34"/>
    <w:locked/>
    <w:rsid w:val="00006607"/>
    <w:rPr>
      <w:rFonts w:ascii="Open Sans" w:eastAsiaTheme="minorEastAsia" w:hAnsi="Open Sans"/>
      <w:color w:val="333333"/>
      <w:kern w:val="0"/>
      <w:sz w:val="22"/>
      <w:szCs w:val="22"/>
      <w:lang w:val="en-US" w:eastAsia="ja-JP"/>
      <w14:ligatures w14:val="none"/>
    </w:rPr>
  </w:style>
  <w:style w:type="character" w:customStyle="1" w:styleId="A21">
    <w:name w:val="A2_1"/>
    <w:uiPriority w:val="99"/>
    <w:rsid w:val="006B591F"/>
    <w:rPr>
      <w:rFonts w:cs="Open Sans"/>
      <w:color w:val="57585A"/>
      <w:sz w:val="26"/>
      <w:szCs w:val="26"/>
    </w:rPr>
  </w:style>
  <w:style w:type="paragraph" w:styleId="Header">
    <w:name w:val="header"/>
    <w:basedOn w:val="Normal"/>
    <w:link w:val="HeaderChar"/>
    <w:uiPriority w:val="99"/>
    <w:unhideWhenUsed/>
    <w:rsid w:val="00A71B86"/>
    <w:pPr>
      <w:tabs>
        <w:tab w:val="center" w:pos="4513"/>
        <w:tab w:val="right" w:pos="9026"/>
      </w:tabs>
      <w:spacing w:before="0" w:line="240" w:lineRule="auto"/>
    </w:pPr>
  </w:style>
  <w:style w:type="character" w:customStyle="1" w:styleId="HeaderChar">
    <w:name w:val="Header Char"/>
    <w:basedOn w:val="DefaultParagraphFont"/>
    <w:link w:val="Header"/>
    <w:uiPriority w:val="99"/>
    <w:rsid w:val="00A71B86"/>
    <w:rPr>
      <w:rFonts w:ascii="Open Sans" w:eastAsiaTheme="minorEastAsia" w:hAnsi="Open Sans"/>
      <w:color w:val="333333"/>
      <w:kern w:val="0"/>
      <w:sz w:val="22"/>
      <w:szCs w:val="22"/>
      <w:lang w:val="en-US" w:eastAsia="ja-JP"/>
      <w14:ligatures w14:val="none"/>
    </w:rPr>
  </w:style>
  <w:style w:type="paragraph" w:styleId="Footer">
    <w:name w:val="footer"/>
    <w:basedOn w:val="Normal"/>
    <w:link w:val="FooterChar"/>
    <w:uiPriority w:val="99"/>
    <w:unhideWhenUsed/>
    <w:rsid w:val="00A71B86"/>
    <w:pPr>
      <w:tabs>
        <w:tab w:val="center" w:pos="4513"/>
        <w:tab w:val="right" w:pos="9026"/>
      </w:tabs>
      <w:spacing w:before="0" w:line="240" w:lineRule="auto"/>
    </w:pPr>
  </w:style>
  <w:style w:type="character" w:customStyle="1" w:styleId="FooterChar">
    <w:name w:val="Footer Char"/>
    <w:basedOn w:val="DefaultParagraphFont"/>
    <w:link w:val="Footer"/>
    <w:uiPriority w:val="99"/>
    <w:rsid w:val="00A71B86"/>
    <w:rPr>
      <w:rFonts w:ascii="Open Sans" w:eastAsiaTheme="minorEastAsia" w:hAnsi="Open Sans"/>
      <w:color w:val="333333"/>
      <w:kern w:val="0"/>
      <w:sz w:val="22"/>
      <w:szCs w:val="22"/>
      <w:lang w:val="en-US" w:eastAsia="ja-JP"/>
      <w14:ligatures w14:val="none"/>
    </w:rPr>
  </w:style>
  <w:style w:type="paragraph" w:styleId="Caption">
    <w:name w:val="caption"/>
    <w:basedOn w:val="BodyText"/>
    <w:next w:val="Normal"/>
    <w:uiPriority w:val="35"/>
    <w:unhideWhenUsed/>
    <w:qFormat/>
    <w:rsid w:val="005D0072"/>
    <w:pPr>
      <w:spacing w:before="0" w:line="240" w:lineRule="auto"/>
    </w:pPr>
    <w:rPr>
      <w:rFonts w:asciiTheme="minorHAnsi" w:eastAsiaTheme="minorHAnsi" w:hAnsiTheme="minorHAnsi"/>
      <w:color w:val="auto"/>
      <w:lang w:val="en-AU" w:eastAsia="en-US"/>
      <w14:ligatures w14:val="standardContextual"/>
    </w:rPr>
  </w:style>
  <w:style w:type="paragraph" w:styleId="BodyText">
    <w:name w:val="Body Text"/>
    <w:basedOn w:val="Normal"/>
    <w:link w:val="BodyTextChar"/>
    <w:uiPriority w:val="99"/>
    <w:semiHidden/>
    <w:unhideWhenUsed/>
    <w:rsid w:val="005D0072"/>
    <w:pPr>
      <w:spacing w:after="120"/>
    </w:pPr>
  </w:style>
  <w:style w:type="character" w:customStyle="1" w:styleId="BodyTextChar">
    <w:name w:val="Body Text Char"/>
    <w:basedOn w:val="DefaultParagraphFont"/>
    <w:link w:val="BodyText"/>
    <w:uiPriority w:val="99"/>
    <w:semiHidden/>
    <w:rsid w:val="005D0072"/>
    <w:rPr>
      <w:rFonts w:ascii="Open Sans" w:eastAsiaTheme="minorEastAsia" w:hAnsi="Open Sans"/>
      <w:color w:val="333333"/>
      <w:kern w:val="0"/>
      <w:sz w:val="22"/>
      <w:szCs w:val="22"/>
      <w:lang w:val="en-US" w:eastAsia="ja-JP"/>
      <w14:ligatures w14:val="none"/>
    </w:rPr>
  </w:style>
  <w:style w:type="paragraph" w:customStyle="1" w:styleId="Heading2NoTOC">
    <w:name w:val="Heading 2 (No TOC)"/>
    <w:basedOn w:val="Heading2"/>
    <w:qFormat/>
    <w:rsid w:val="005D0072"/>
    <w:pPr>
      <w:tabs>
        <w:tab w:val="left" w:pos="6840"/>
      </w:tabs>
      <w:spacing w:before="240" w:after="0"/>
    </w:pPr>
    <w:rPr>
      <w:b/>
      <w:color w:val="2B2C81"/>
      <w:sz w:val="36"/>
      <w:lang w:val="en-AU"/>
    </w:rPr>
  </w:style>
  <w:style w:type="character" w:customStyle="1" w:styleId="Bold">
    <w:name w:val="Bold"/>
    <w:uiPriority w:val="99"/>
    <w:rsid w:val="005D0072"/>
    <w:rPr>
      <w:b/>
      <w:bCs/>
    </w:rPr>
  </w:style>
  <w:style w:type="character" w:customStyle="1" w:styleId="BoldBlue">
    <w:name w:val="Bold &amp; Blue"/>
    <w:uiPriority w:val="99"/>
    <w:rsid w:val="005D0072"/>
    <w:rPr>
      <w:b/>
      <w:bCs/>
      <w:color w:val="0066A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ocialpinpoint.com/platform/engagement-hub/"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ranicus.com.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microsoft.com/en-us/microsoft-365/online-surveys-polls-quizz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surveymonkey.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ngagementhub.com.a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f55892f-db84-42f0-90fb-6593ec605adc" xsi:nil="true"/>
    <lcf76f155ced4ddcb4097134ff3c332f xmlns="fcd5da9d-d335-4a9e-b057-3e7aae69e4b3">
      <Terms xmlns="http://schemas.microsoft.com/office/infopath/2007/PartnerControls"/>
    </lcf76f155ced4ddcb4097134ff3c332f>
    <Comments xmlns="fcd5da9d-d335-4a9e-b057-3e7aae69e4b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DC9983F1FB0046BFA1071927A08841" ma:contentTypeVersion="15" ma:contentTypeDescription="Create a new document." ma:contentTypeScope="" ma:versionID="e1dcddc3f3d0ab430e3cc7d4c5e8285c">
  <xsd:schema xmlns:xsd="http://www.w3.org/2001/XMLSchema" xmlns:xs="http://www.w3.org/2001/XMLSchema" xmlns:p="http://schemas.microsoft.com/office/2006/metadata/properties" xmlns:ns2="fcd5da9d-d335-4a9e-b057-3e7aae69e4b3" xmlns:ns3="0f55892f-db84-42f0-90fb-6593ec605adc" targetNamespace="http://schemas.microsoft.com/office/2006/metadata/properties" ma:root="true" ma:fieldsID="4dd6367029a2d6b5de6906b1ff3ddf84" ns2:_="" ns3:_="">
    <xsd:import namespace="fcd5da9d-d335-4a9e-b057-3e7aae69e4b3"/>
    <xsd:import namespace="0f55892f-db84-42f0-90fb-6593ec605ad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Comment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d5da9d-d335-4a9e-b057-3e7aae69e4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Comments" ma:index="13" nillable="true" ma:displayName="Comments" ma:format="Dropdown" ma:internalName="Comments">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024fe21-bb19-4150-b422-a1b255645ca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55892f-db84-42f0-90fb-6593ec605ad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2bc6573-999a-4332-8236-e2e365959c6d}" ma:internalName="TaxCatchAll" ma:showField="CatchAllData" ma:web="0f55892f-db84-42f0-90fb-6593ec605a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F8480C-8F87-45EC-8DDB-A5F48FE6FDF2}">
  <ds:schemaRefs>
    <ds:schemaRef ds:uri="http://schemas.microsoft.com/office/2006/metadata/properties"/>
    <ds:schemaRef ds:uri="http://schemas.microsoft.com/office/infopath/2007/PartnerControls"/>
    <ds:schemaRef ds:uri="5c065dcf-1a44-48ed-a739-82a6883c4792"/>
    <ds:schemaRef ds:uri="0654ad01-20bc-4674-bc5f-c2867a68f144"/>
  </ds:schemaRefs>
</ds:datastoreItem>
</file>

<file path=customXml/itemProps2.xml><?xml version="1.0" encoding="utf-8"?>
<ds:datastoreItem xmlns:ds="http://schemas.openxmlformats.org/officeDocument/2006/customXml" ds:itemID="{E5CE4FCD-36F4-4B7E-94E9-5C6A54E18E1D}">
  <ds:schemaRefs>
    <ds:schemaRef ds:uri="http://schemas.microsoft.com/sharepoint/v3/contenttype/forms"/>
  </ds:schemaRefs>
</ds:datastoreItem>
</file>

<file path=customXml/itemProps3.xml><?xml version="1.0" encoding="utf-8"?>
<ds:datastoreItem xmlns:ds="http://schemas.openxmlformats.org/officeDocument/2006/customXml" ds:itemID="{ABA7843F-1046-4179-A016-9F20B3DB1E4C}"/>
</file>

<file path=customXml/itemProps4.xml><?xml version="1.0" encoding="utf-8"?>
<ds:datastoreItem xmlns:ds="http://schemas.openxmlformats.org/officeDocument/2006/customXml" ds:itemID="{4EAE9E67-5CEF-2C44-8267-DEEE3044A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22</Pages>
  <Words>4291</Words>
  <Characters>24464</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Kelderman</dc:creator>
  <cp:keywords/>
  <dc:description/>
  <cp:lastModifiedBy>Shape Urban</cp:lastModifiedBy>
  <cp:revision>11</cp:revision>
  <dcterms:created xsi:type="dcterms:W3CDTF">2025-03-11T04:03:00Z</dcterms:created>
  <dcterms:modified xsi:type="dcterms:W3CDTF">2025-06-05T10:31:00Z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0x0101003EDC9983F1FB0046BFA1071927A08841</vt:lpwstr>
  </property>
  <property fmtid="{D5CDD505-2E9C-101B-9397-08002B2CF9AE}" pid="3" name="MediaServiceImageTags">
    <vt:lpwstr/>
  </property>
</Properties>
</file>