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FC" w:rsidRPr="00DD78F5" w:rsidRDefault="00B342C5" w:rsidP="00624718">
      <w:pPr>
        <w:spacing w:line="240" w:lineRule="auto"/>
        <w:rPr>
          <w:rFonts w:ascii="Century Gothic" w:hAnsi="Century Gothic"/>
          <w:b/>
        </w:rPr>
      </w:pPr>
      <w:bookmarkStart w:id="0" w:name="_GoBack"/>
      <w:bookmarkEnd w:id="0"/>
      <w:r>
        <w:rPr>
          <w:rFonts w:ascii="Century Gothic" w:hAnsi="Century Gothic"/>
          <w:b/>
        </w:rPr>
        <w:t xml:space="preserve">SXSW 2017- 2020 </w:t>
      </w:r>
      <w:r w:rsidR="00606FFC" w:rsidRPr="00DD78F5">
        <w:rPr>
          <w:rFonts w:ascii="Century Gothic" w:hAnsi="Century Gothic"/>
          <w:b/>
        </w:rPr>
        <w:t xml:space="preserve">report by </w:t>
      </w:r>
      <w:r w:rsidR="00E6225F">
        <w:rPr>
          <w:rFonts w:ascii="Century Gothic" w:hAnsi="Century Gothic"/>
          <w:b/>
        </w:rPr>
        <w:t xml:space="preserve">Wendy Perry, </w:t>
      </w:r>
      <w:r w:rsidR="00606FFC" w:rsidRPr="00DD78F5">
        <w:rPr>
          <w:rFonts w:ascii="Century Gothic" w:hAnsi="Century Gothic"/>
          <w:b/>
        </w:rPr>
        <w:t>Workforce BluePrint</w:t>
      </w:r>
    </w:p>
    <w:p w:rsidR="00DD3C7F" w:rsidRPr="00DD78F5" w:rsidRDefault="00DD3C7F" w:rsidP="00624718">
      <w:pPr>
        <w:spacing w:line="240" w:lineRule="auto"/>
        <w:rPr>
          <w:rFonts w:ascii="Century Gothic" w:hAnsi="Century Gothic"/>
          <w:i/>
        </w:rPr>
      </w:pPr>
      <w:r w:rsidRPr="00DD78F5">
        <w:rPr>
          <w:rFonts w:ascii="Century Gothic" w:hAnsi="Century Gothic"/>
          <w:i/>
        </w:rPr>
        <w:t>Introduction</w:t>
      </w:r>
    </w:p>
    <w:p w:rsidR="00606FFC" w:rsidRPr="00DD78F5" w:rsidRDefault="00C909D7" w:rsidP="00624718">
      <w:pPr>
        <w:spacing w:line="240" w:lineRule="auto"/>
        <w:rPr>
          <w:rFonts w:ascii="Century Gothic" w:hAnsi="Century Gothic"/>
        </w:rPr>
      </w:pPr>
      <w:r w:rsidRPr="00DD78F5">
        <w:rPr>
          <w:rFonts w:ascii="Century Gothic" w:hAnsi="Century Gothic"/>
        </w:rPr>
        <w:t xml:space="preserve">In March 2017, </w:t>
      </w:r>
      <w:r w:rsidR="00AC7976" w:rsidRPr="00DD78F5">
        <w:rPr>
          <w:rFonts w:ascii="Century Gothic" w:hAnsi="Century Gothic"/>
        </w:rPr>
        <w:t xml:space="preserve">Wendy Perry, Managing Director of </w:t>
      </w:r>
      <w:r w:rsidRPr="00DD78F5">
        <w:rPr>
          <w:rFonts w:ascii="Century Gothic" w:hAnsi="Century Gothic"/>
        </w:rPr>
        <w:t xml:space="preserve">Workforce BluePrint travelled to Austin via Sydney and Dallas for SXSW Interactive.  This is the third consecutive year </w:t>
      </w:r>
      <w:r w:rsidR="00930DAF" w:rsidRPr="00DD78F5">
        <w:rPr>
          <w:rFonts w:ascii="Century Gothic" w:hAnsi="Century Gothic"/>
        </w:rPr>
        <w:t xml:space="preserve">that we have funded </w:t>
      </w:r>
      <w:r w:rsidRPr="00DD78F5">
        <w:rPr>
          <w:rFonts w:ascii="Century Gothic" w:hAnsi="Century Gothic"/>
        </w:rPr>
        <w:t xml:space="preserve">team members </w:t>
      </w:r>
      <w:r w:rsidR="00930DAF" w:rsidRPr="00DD78F5">
        <w:rPr>
          <w:rFonts w:ascii="Century Gothic" w:hAnsi="Century Gothic"/>
        </w:rPr>
        <w:t xml:space="preserve">to </w:t>
      </w:r>
      <w:r w:rsidRPr="00DD78F5">
        <w:rPr>
          <w:rFonts w:ascii="Century Gothic" w:hAnsi="Century Gothic"/>
        </w:rPr>
        <w:t>attend SXSW together with a delegation from the New Venture Institute, Flinders University.  The group has grown from 4 people in 2015, to 12 in 2016 and 14 in 2017.</w:t>
      </w:r>
    </w:p>
    <w:p w:rsidR="00833B30" w:rsidRPr="00DD78F5" w:rsidRDefault="005D6A5D" w:rsidP="00624718">
      <w:pPr>
        <w:spacing w:line="240" w:lineRule="auto"/>
        <w:rPr>
          <w:rFonts w:ascii="Century Gothic" w:hAnsi="Century Gothic"/>
        </w:rPr>
      </w:pPr>
      <w:r w:rsidRPr="00DD78F5">
        <w:rPr>
          <w:rFonts w:ascii="Century Gothic" w:hAnsi="Century Gothic"/>
        </w:rPr>
        <w:t xml:space="preserve">A key reason that our company and colleagues participate in SXSW is because going to </w:t>
      </w:r>
      <w:r w:rsidR="00DD3C7F" w:rsidRPr="00DD78F5">
        <w:rPr>
          <w:rFonts w:ascii="Century Gothic" w:hAnsi="Century Gothic"/>
        </w:rPr>
        <w:t>Austin for this event</w:t>
      </w:r>
      <w:r w:rsidRPr="00DD78F5">
        <w:rPr>
          <w:rFonts w:ascii="Century Gothic" w:hAnsi="Century Gothic"/>
        </w:rPr>
        <w:t xml:space="preserve"> </w:t>
      </w:r>
      <w:r w:rsidR="00833B30" w:rsidRPr="00DD78F5">
        <w:rPr>
          <w:rFonts w:ascii="Century Gothic" w:hAnsi="Century Gothic"/>
        </w:rPr>
        <w:t xml:space="preserve">means that you’ll get a glimpse of the future, see new discovery </w:t>
      </w:r>
      <w:r w:rsidR="002826A9" w:rsidRPr="00DD78F5">
        <w:rPr>
          <w:rFonts w:ascii="Century Gothic" w:hAnsi="Century Gothic"/>
        </w:rPr>
        <w:t>technologies in action and meet people you would never usually have the opportunity to connect with.</w:t>
      </w:r>
    </w:p>
    <w:p w:rsidR="002826A9" w:rsidRPr="00DD78F5" w:rsidRDefault="002826A9" w:rsidP="00624718">
      <w:pPr>
        <w:spacing w:line="240" w:lineRule="auto"/>
        <w:rPr>
          <w:rFonts w:ascii="Century Gothic" w:hAnsi="Century Gothic"/>
          <w:i/>
        </w:rPr>
      </w:pPr>
      <w:r w:rsidRPr="00DD78F5">
        <w:rPr>
          <w:rFonts w:ascii="Century Gothic" w:hAnsi="Century Gothic"/>
          <w:i/>
        </w:rPr>
        <w:t>Sister city relationship</w:t>
      </w:r>
    </w:p>
    <w:p w:rsidR="00DD3C7F" w:rsidRPr="00DD78F5" w:rsidRDefault="00DD3C7F" w:rsidP="00624718">
      <w:pPr>
        <w:spacing w:line="240" w:lineRule="auto"/>
        <w:rPr>
          <w:rFonts w:ascii="Century Gothic" w:hAnsi="Century Gothic"/>
        </w:rPr>
      </w:pPr>
      <w:r w:rsidRPr="00DD78F5">
        <w:rPr>
          <w:rFonts w:ascii="Century Gothic" w:hAnsi="Century Gothic"/>
        </w:rPr>
        <w:t xml:space="preserve">From 2016 the delegation connected with sister city representatives and the City of Austin where South Australian entrepreneurs pitched at city hall and were invited to </w:t>
      </w:r>
      <w:r w:rsidR="00AC7976" w:rsidRPr="00DD78F5">
        <w:rPr>
          <w:rFonts w:ascii="Century Gothic" w:hAnsi="Century Gothic"/>
        </w:rPr>
        <w:t xml:space="preserve">numerous </w:t>
      </w:r>
      <w:r w:rsidRPr="00DD78F5">
        <w:rPr>
          <w:rFonts w:ascii="Century Gothic" w:hAnsi="Century Gothic"/>
        </w:rPr>
        <w:t>VIP events.</w:t>
      </w:r>
    </w:p>
    <w:p w:rsidR="00DD3C7F" w:rsidRPr="00DD78F5" w:rsidRDefault="00DD3C7F" w:rsidP="00624718">
      <w:pPr>
        <w:spacing w:line="240" w:lineRule="auto"/>
        <w:rPr>
          <w:rFonts w:ascii="Century Gothic" w:hAnsi="Century Gothic"/>
        </w:rPr>
      </w:pPr>
      <w:r w:rsidRPr="00DD78F5">
        <w:rPr>
          <w:rFonts w:ascii="Century Gothic" w:hAnsi="Century Gothic"/>
        </w:rPr>
        <w:t>For 2017, this went to the next level with the following activities:</w:t>
      </w:r>
    </w:p>
    <w:p w:rsidR="00DD3C7F" w:rsidRPr="00DD78F5" w:rsidRDefault="0034284B" w:rsidP="00DD3C7F">
      <w:pPr>
        <w:pStyle w:val="ListParagraph"/>
        <w:numPr>
          <w:ilvl w:val="0"/>
          <w:numId w:val="16"/>
        </w:numPr>
        <w:spacing w:line="240" w:lineRule="auto"/>
        <w:rPr>
          <w:rFonts w:ascii="Century Gothic" w:hAnsi="Century Gothic"/>
        </w:rPr>
      </w:pPr>
      <w:r w:rsidRPr="00DD78F5">
        <w:rPr>
          <w:rFonts w:ascii="Century Gothic" w:hAnsi="Century Gothic"/>
        </w:rPr>
        <w:t>Negotiation of accommodation through siste</w:t>
      </w:r>
      <w:r w:rsidR="00AC7976" w:rsidRPr="00DD78F5">
        <w:rPr>
          <w:rFonts w:ascii="Century Gothic" w:hAnsi="Century Gothic"/>
        </w:rPr>
        <w:t>r</w:t>
      </w:r>
      <w:r w:rsidRPr="00DD78F5">
        <w:rPr>
          <w:rFonts w:ascii="Century Gothic" w:hAnsi="Century Gothic"/>
        </w:rPr>
        <w:t xml:space="preserve"> city committee members networks</w:t>
      </w:r>
    </w:p>
    <w:p w:rsidR="0034284B" w:rsidRPr="00DD78F5" w:rsidRDefault="0034284B" w:rsidP="00DD3C7F">
      <w:pPr>
        <w:pStyle w:val="ListParagraph"/>
        <w:numPr>
          <w:ilvl w:val="0"/>
          <w:numId w:val="16"/>
        </w:numPr>
        <w:spacing w:line="240" w:lineRule="auto"/>
        <w:rPr>
          <w:rFonts w:ascii="Century Gothic" w:hAnsi="Century Gothic"/>
        </w:rPr>
      </w:pPr>
      <w:r w:rsidRPr="00DD78F5">
        <w:rPr>
          <w:rFonts w:ascii="Century Gothic" w:hAnsi="Century Gothic"/>
        </w:rPr>
        <w:t>International VIP event hosted by Tech Ranch and the New Venture Institute</w:t>
      </w:r>
    </w:p>
    <w:p w:rsidR="0034284B" w:rsidRPr="00DD78F5" w:rsidRDefault="0034284B" w:rsidP="00DD3C7F">
      <w:pPr>
        <w:pStyle w:val="ListParagraph"/>
        <w:numPr>
          <w:ilvl w:val="0"/>
          <w:numId w:val="16"/>
        </w:numPr>
        <w:spacing w:line="240" w:lineRule="auto"/>
        <w:rPr>
          <w:rFonts w:ascii="Century Gothic" w:hAnsi="Century Gothic"/>
        </w:rPr>
      </w:pPr>
      <w:r w:rsidRPr="00DD78F5">
        <w:rPr>
          <w:rFonts w:ascii="Century Gothic" w:hAnsi="Century Gothic"/>
        </w:rPr>
        <w:t>Women in Austin networking event</w:t>
      </w:r>
    </w:p>
    <w:p w:rsidR="0034284B" w:rsidRPr="00DD78F5" w:rsidRDefault="0034284B" w:rsidP="00DD3C7F">
      <w:pPr>
        <w:pStyle w:val="ListParagraph"/>
        <w:numPr>
          <w:ilvl w:val="0"/>
          <w:numId w:val="16"/>
        </w:numPr>
        <w:spacing w:line="240" w:lineRule="auto"/>
        <w:rPr>
          <w:rFonts w:ascii="Century Gothic" w:hAnsi="Century Gothic"/>
        </w:rPr>
      </w:pPr>
      <w:r w:rsidRPr="00DD78F5">
        <w:rPr>
          <w:rFonts w:ascii="Century Gothic" w:hAnsi="Century Gothic"/>
        </w:rPr>
        <w:t xml:space="preserve">Connections at multiple events with City of Austin representatives, sister city chair and </w:t>
      </w:r>
      <w:r w:rsidR="00AC7976" w:rsidRPr="00DD78F5">
        <w:rPr>
          <w:rFonts w:ascii="Century Gothic" w:hAnsi="Century Gothic"/>
        </w:rPr>
        <w:t>committee</w:t>
      </w:r>
      <w:r w:rsidRPr="00DD78F5">
        <w:rPr>
          <w:rFonts w:ascii="Century Gothic" w:hAnsi="Century Gothic"/>
        </w:rPr>
        <w:t xml:space="preserve"> members</w:t>
      </w:r>
    </w:p>
    <w:p w:rsidR="0034284B" w:rsidRPr="00DD78F5" w:rsidRDefault="00AC7976" w:rsidP="00DD3C7F">
      <w:pPr>
        <w:pStyle w:val="ListParagraph"/>
        <w:numPr>
          <w:ilvl w:val="0"/>
          <w:numId w:val="16"/>
        </w:numPr>
        <w:spacing w:line="240" w:lineRule="auto"/>
        <w:rPr>
          <w:rFonts w:ascii="Century Gothic" w:hAnsi="Century Gothic"/>
        </w:rPr>
      </w:pPr>
      <w:r w:rsidRPr="00DD78F5">
        <w:rPr>
          <w:rFonts w:ascii="Century Gothic" w:hAnsi="Century Gothic"/>
        </w:rPr>
        <w:t>Gday USA event with Austrade, Ambassadors and C</w:t>
      </w:r>
      <w:r w:rsidR="0034284B" w:rsidRPr="00DD78F5">
        <w:rPr>
          <w:rFonts w:ascii="Century Gothic" w:hAnsi="Century Gothic"/>
        </w:rPr>
        <w:t xml:space="preserve">onsul </w:t>
      </w:r>
      <w:r w:rsidRPr="00DD78F5">
        <w:rPr>
          <w:rFonts w:ascii="Century Gothic" w:hAnsi="Century Gothic"/>
        </w:rPr>
        <w:t>representatives</w:t>
      </w:r>
    </w:p>
    <w:p w:rsidR="0034284B" w:rsidRPr="00DD78F5" w:rsidRDefault="0034284B" w:rsidP="0034284B">
      <w:pPr>
        <w:pStyle w:val="ListParagraph"/>
        <w:numPr>
          <w:ilvl w:val="0"/>
          <w:numId w:val="16"/>
        </w:numPr>
        <w:spacing w:line="240" w:lineRule="auto"/>
        <w:rPr>
          <w:rFonts w:ascii="Century Gothic" w:hAnsi="Century Gothic"/>
        </w:rPr>
      </w:pPr>
      <w:r w:rsidRPr="00DD78F5">
        <w:rPr>
          <w:rFonts w:ascii="Century Gothic" w:hAnsi="Century Gothic"/>
        </w:rPr>
        <w:t xml:space="preserve">Austrade pitch event and Australian </w:t>
      </w:r>
      <w:r w:rsidR="00AC7976" w:rsidRPr="00DD78F5">
        <w:rPr>
          <w:rFonts w:ascii="Century Gothic" w:hAnsi="Century Gothic"/>
        </w:rPr>
        <w:t xml:space="preserve">startup </w:t>
      </w:r>
      <w:r w:rsidRPr="00DD78F5">
        <w:rPr>
          <w:rFonts w:ascii="Century Gothic" w:hAnsi="Century Gothic"/>
        </w:rPr>
        <w:t>networking session</w:t>
      </w:r>
    </w:p>
    <w:p w:rsidR="00E53387" w:rsidRPr="00DD78F5" w:rsidRDefault="00E53387" w:rsidP="0034284B">
      <w:pPr>
        <w:pStyle w:val="ListParagraph"/>
        <w:numPr>
          <w:ilvl w:val="0"/>
          <w:numId w:val="16"/>
        </w:numPr>
        <w:spacing w:line="240" w:lineRule="auto"/>
        <w:rPr>
          <w:rFonts w:ascii="Century Gothic" w:hAnsi="Century Gothic"/>
        </w:rPr>
      </w:pPr>
      <w:r w:rsidRPr="00DD78F5">
        <w:rPr>
          <w:rFonts w:ascii="Century Gothic" w:hAnsi="Century Gothic"/>
        </w:rPr>
        <w:t>Introductions to the City of Austin’s sister city connections from other countries for example Angers in France</w:t>
      </w:r>
    </w:p>
    <w:p w:rsidR="0034284B" w:rsidRPr="00DD78F5" w:rsidRDefault="00BF362D" w:rsidP="0034284B">
      <w:pPr>
        <w:spacing w:line="240" w:lineRule="auto"/>
        <w:rPr>
          <w:rFonts w:ascii="Century Gothic" w:hAnsi="Century Gothic"/>
        </w:rPr>
      </w:pPr>
      <w:r w:rsidRPr="00DD78F5">
        <w:rPr>
          <w:rFonts w:ascii="Century Gothic" w:hAnsi="Century Gothic"/>
        </w:rPr>
        <w:t xml:space="preserve">SXSW Interactive, hosted in the City of Austin with sister city connections on our side, is mind blowing and something you must experience to believe.  Anything is possible and for </w:t>
      </w:r>
      <w:r w:rsidR="00272876" w:rsidRPr="00DD78F5">
        <w:rPr>
          <w:rFonts w:ascii="Century Gothic" w:hAnsi="Century Gothic"/>
        </w:rPr>
        <w:t>Workforce</w:t>
      </w:r>
      <w:r w:rsidRPr="00DD78F5">
        <w:rPr>
          <w:rFonts w:ascii="Century Gothic" w:hAnsi="Century Gothic"/>
        </w:rPr>
        <w:t xml:space="preserve"> BluePrint this had led to collaboration with the Texas Workforce Investment Board, Texas Association o </w:t>
      </w:r>
      <w:r w:rsidR="00272876" w:rsidRPr="00DD78F5">
        <w:rPr>
          <w:rFonts w:ascii="Century Gothic" w:hAnsi="Century Gothic"/>
        </w:rPr>
        <w:t>Workforce</w:t>
      </w:r>
      <w:r w:rsidRPr="00DD78F5">
        <w:rPr>
          <w:rFonts w:ascii="Century Gothic" w:hAnsi="Century Gothic"/>
        </w:rPr>
        <w:t xml:space="preserve"> Boards, and introductions to colleagues across all states in the USA.</w:t>
      </w:r>
    </w:p>
    <w:p w:rsidR="00272876" w:rsidRPr="00DD78F5" w:rsidRDefault="00272876" w:rsidP="0034284B">
      <w:pPr>
        <w:spacing w:line="240" w:lineRule="auto"/>
        <w:rPr>
          <w:rFonts w:ascii="Century Gothic" w:hAnsi="Century Gothic"/>
        </w:rPr>
      </w:pPr>
      <w:r w:rsidRPr="00DD78F5">
        <w:rPr>
          <w:rFonts w:ascii="Century Gothic" w:hAnsi="Century Gothic"/>
        </w:rPr>
        <w:t>Having experienced the sister city relationship first hand, with a focus on doing business, supporting entrepreneurs and startups, it is clear that there is the opportunity to make more of the relationship as the gateway to the USA for South Australian businesses.</w:t>
      </w:r>
    </w:p>
    <w:p w:rsidR="00606FFC" w:rsidRPr="00DD78F5" w:rsidRDefault="00606FFC" w:rsidP="00606FFC">
      <w:pPr>
        <w:spacing w:line="240" w:lineRule="auto"/>
        <w:rPr>
          <w:rFonts w:ascii="Century Gothic" w:hAnsi="Century Gothic"/>
          <w:i/>
        </w:rPr>
      </w:pPr>
      <w:r w:rsidRPr="00DD78F5">
        <w:rPr>
          <w:rFonts w:ascii="Century Gothic" w:hAnsi="Century Gothic"/>
          <w:i/>
        </w:rPr>
        <w:t>Austin, Texas – Adelaide, South Australia - Sister Cities &amp; Smart Cities Collaboration</w:t>
      </w:r>
    </w:p>
    <w:p w:rsidR="004309E3" w:rsidRPr="00DD78F5" w:rsidRDefault="00A719C5" w:rsidP="00624718">
      <w:pPr>
        <w:spacing w:line="240" w:lineRule="auto"/>
        <w:rPr>
          <w:rFonts w:ascii="Century Gothic" w:hAnsi="Century Gothic"/>
        </w:rPr>
      </w:pPr>
      <w:r w:rsidRPr="00DD78F5">
        <w:rPr>
          <w:rFonts w:ascii="Century Gothic" w:hAnsi="Century Gothic"/>
        </w:rPr>
        <w:t xml:space="preserve">Building upon the 2016 </w:t>
      </w:r>
      <w:r w:rsidR="00365D22" w:rsidRPr="00DD78F5">
        <w:rPr>
          <w:rFonts w:ascii="Century Gothic" w:hAnsi="Century Gothic"/>
        </w:rPr>
        <w:t>experience le</w:t>
      </w:r>
      <w:r w:rsidR="00270909" w:rsidRPr="00DD78F5">
        <w:rPr>
          <w:rFonts w:ascii="Century Gothic" w:hAnsi="Century Gothic"/>
        </w:rPr>
        <w:t xml:space="preserve">d by Councillor Sue Clearihan and Matt Salier </w:t>
      </w:r>
      <w:r w:rsidRPr="00DD78F5">
        <w:rPr>
          <w:rFonts w:ascii="Century Gothic" w:hAnsi="Century Gothic"/>
        </w:rPr>
        <w:t xml:space="preserve">from the New Venture institute, there is the opportunity </w:t>
      </w:r>
      <w:r w:rsidR="00424E21" w:rsidRPr="00DD78F5">
        <w:rPr>
          <w:rFonts w:ascii="Century Gothic" w:hAnsi="Century Gothic"/>
        </w:rPr>
        <w:t xml:space="preserve">for </w:t>
      </w:r>
      <w:r w:rsidRPr="00DD78F5">
        <w:rPr>
          <w:rFonts w:ascii="Century Gothic" w:hAnsi="Century Gothic"/>
        </w:rPr>
        <w:t>like-minded global collaboration across multiple cities.</w:t>
      </w:r>
    </w:p>
    <w:p w:rsidR="00BC6A29" w:rsidRPr="00DD78F5" w:rsidRDefault="00A719C5" w:rsidP="00624718">
      <w:pPr>
        <w:spacing w:line="240" w:lineRule="auto"/>
        <w:rPr>
          <w:rFonts w:ascii="Century Gothic" w:hAnsi="Century Gothic"/>
        </w:rPr>
      </w:pPr>
      <w:r w:rsidRPr="00DD78F5">
        <w:rPr>
          <w:rFonts w:ascii="Century Gothic" w:hAnsi="Century Gothic"/>
        </w:rPr>
        <w:t xml:space="preserve">For example, </w:t>
      </w:r>
      <w:r w:rsidR="00BC6A29" w:rsidRPr="00DD78F5">
        <w:rPr>
          <w:rFonts w:ascii="Century Gothic" w:hAnsi="Century Gothic"/>
        </w:rPr>
        <w:t>Adelaide’s sister cities are:</w:t>
      </w:r>
    </w:p>
    <w:p w:rsidR="003E35F8" w:rsidRPr="00DD78F5" w:rsidRDefault="003E35F8" w:rsidP="00624718">
      <w:pPr>
        <w:pStyle w:val="ListParagraph"/>
        <w:numPr>
          <w:ilvl w:val="0"/>
          <w:numId w:val="13"/>
        </w:numPr>
        <w:spacing w:line="240" w:lineRule="auto"/>
        <w:rPr>
          <w:rFonts w:ascii="Century Gothic" w:hAnsi="Century Gothic"/>
          <w:b/>
        </w:rPr>
      </w:pPr>
      <w:r w:rsidRPr="00DD78F5">
        <w:rPr>
          <w:rFonts w:ascii="Century Gothic" w:hAnsi="Century Gothic"/>
          <w:b/>
        </w:rPr>
        <w:t>Austin, USA</w:t>
      </w:r>
    </w:p>
    <w:p w:rsidR="003E35F8" w:rsidRPr="00DD78F5" w:rsidRDefault="003E35F8" w:rsidP="00624718">
      <w:pPr>
        <w:pStyle w:val="ListParagraph"/>
        <w:numPr>
          <w:ilvl w:val="0"/>
          <w:numId w:val="13"/>
        </w:numPr>
        <w:spacing w:line="240" w:lineRule="auto"/>
        <w:rPr>
          <w:rFonts w:ascii="Century Gothic" w:hAnsi="Century Gothic"/>
          <w:b/>
        </w:rPr>
      </w:pPr>
      <w:r w:rsidRPr="00DD78F5">
        <w:rPr>
          <w:rFonts w:ascii="Century Gothic" w:hAnsi="Century Gothic"/>
          <w:b/>
        </w:rPr>
        <w:t>Christchurch, NZ</w:t>
      </w:r>
    </w:p>
    <w:p w:rsidR="003E35F8" w:rsidRPr="00DD78F5" w:rsidRDefault="003E35F8" w:rsidP="00624718">
      <w:pPr>
        <w:pStyle w:val="ListParagraph"/>
        <w:numPr>
          <w:ilvl w:val="0"/>
          <w:numId w:val="13"/>
        </w:numPr>
        <w:spacing w:line="240" w:lineRule="auto"/>
        <w:rPr>
          <w:rFonts w:ascii="Century Gothic" w:hAnsi="Century Gothic"/>
        </w:rPr>
      </w:pPr>
      <w:r w:rsidRPr="00DD78F5">
        <w:rPr>
          <w:rFonts w:ascii="Century Gothic" w:hAnsi="Century Gothic"/>
        </w:rPr>
        <w:t>George Town, Malaysia</w:t>
      </w:r>
    </w:p>
    <w:p w:rsidR="003E35F8" w:rsidRPr="00DD78F5" w:rsidRDefault="003E35F8" w:rsidP="00624718">
      <w:pPr>
        <w:pStyle w:val="ListParagraph"/>
        <w:numPr>
          <w:ilvl w:val="0"/>
          <w:numId w:val="13"/>
        </w:numPr>
        <w:spacing w:line="240" w:lineRule="auto"/>
        <w:rPr>
          <w:rFonts w:ascii="Century Gothic" w:hAnsi="Century Gothic"/>
        </w:rPr>
      </w:pPr>
      <w:r w:rsidRPr="00DD78F5">
        <w:rPr>
          <w:rFonts w:ascii="Century Gothic" w:hAnsi="Century Gothic"/>
        </w:rPr>
        <w:t>Himeji, Japan</w:t>
      </w:r>
    </w:p>
    <w:p w:rsidR="003E35F8" w:rsidRPr="00DD78F5" w:rsidRDefault="003E35F8" w:rsidP="00624718">
      <w:pPr>
        <w:pStyle w:val="ListParagraph"/>
        <w:numPr>
          <w:ilvl w:val="0"/>
          <w:numId w:val="13"/>
        </w:numPr>
        <w:spacing w:line="240" w:lineRule="auto"/>
        <w:rPr>
          <w:rFonts w:ascii="Century Gothic" w:hAnsi="Century Gothic"/>
        </w:rPr>
      </w:pPr>
      <w:r w:rsidRPr="00DD78F5">
        <w:rPr>
          <w:rFonts w:ascii="Century Gothic" w:hAnsi="Century Gothic"/>
        </w:rPr>
        <w:t>Qingdao, China</w:t>
      </w:r>
    </w:p>
    <w:p w:rsidR="00BC6A29" w:rsidRPr="00DD78F5" w:rsidRDefault="00A719C5" w:rsidP="00624718">
      <w:pPr>
        <w:spacing w:line="240" w:lineRule="auto"/>
        <w:rPr>
          <w:rFonts w:ascii="Century Gothic" w:hAnsi="Century Gothic"/>
        </w:rPr>
      </w:pPr>
      <w:r w:rsidRPr="00DD78F5">
        <w:rPr>
          <w:rFonts w:ascii="Century Gothic" w:hAnsi="Century Gothic"/>
        </w:rPr>
        <w:t xml:space="preserve">And </w:t>
      </w:r>
      <w:r w:rsidR="00BC6A29" w:rsidRPr="00DD78F5">
        <w:rPr>
          <w:rFonts w:ascii="Century Gothic" w:hAnsi="Century Gothic"/>
        </w:rPr>
        <w:t>Austin’s sister cities are:</w:t>
      </w:r>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b/>
        </w:rPr>
      </w:pPr>
      <w:hyperlink r:id="rId7" w:history="1">
        <w:r w:rsidR="00B204BB" w:rsidRPr="00DD78F5">
          <w:rPr>
            <w:rFonts w:ascii="Century Gothic" w:eastAsia="Times New Roman" w:hAnsi="Century Gothic" w:cs="Arial"/>
            <w:b/>
          </w:rPr>
          <w:t>Adelaide, Australia</w:t>
        </w:r>
      </w:hyperlink>
      <w:r w:rsidR="007F6D51" w:rsidRPr="00DD78F5">
        <w:rPr>
          <w:rFonts w:ascii="Century Gothic" w:eastAsia="Times New Roman" w:hAnsi="Century Gothic" w:cs="Arial"/>
          <w:b/>
        </w:rPr>
        <w:t>*</w:t>
      </w:r>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b/>
        </w:rPr>
      </w:pPr>
      <w:hyperlink r:id="rId8" w:history="1">
        <w:r w:rsidR="00B204BB" w:rsidRPr="00DD78F5">
          <w:rPr>
            <w:rFonts w:ascii="Century Gothic" w:eastAsia="Times New Roman" w:hAnsi="Century Gothic" w:cs="Arial"/>
            <w:b/>
          </w:rPr>
          <w:t>Angers, France</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9" w:history="1">
        <w:r w:rsidR="00B204BB" w:rsidRPr="00DD78F5">
          <w:rPr>
            <w:rFonts w:ascii="Century Gothic" w:eastAsia="Times New Roman" w:hAnsi="Century Gothic" w:cs="Arial"/>
          </w:rPr>
          <w:t>Antalya, Turkey</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0" w:history="1">
        <w:r w:rsidR="00B204BB" w:rsidRPr="00DD78F5">
          <w:rPr>
            <w:rFonts w:ascii="Century Gothic" w:eastAsia="Times New Roman" w:hAnsi="Century Gothic" w:cs="Arial"/>
          </w:rPr>
          <w:t>Gwangmyeong, Korea</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1" w:history="1">
        <w:r w:rsidR="00B204BB" w:rsidRPr="00DD78F5">
          <w:rPr>
            <w:rFonts w:ascii="Century Gothic" w:eastAsia="Times New Roman" w:hAnsi="Century Gothic" w:cs="Arial"/>
          </w:rPr>
          <w:t>Koblenz, Germany</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b/>
        </w:rPr>
      </w:pPr>
      <w:hyperlink r:id="rId12" w:history="1">
        <w:r w:rsidR="00B204BB" w:rsidRPr="00DD78F5">
          <w:rPr>
            <w:rFonts w:ascii="Century Gothic" w:eastAsia="Times New Roman" w:hAnsi="Century Gothic" w:cs="Arial"/>
            <w:b/>
          </w:rPr>
          <w:t>London Borough of Hackney, United Kingdom</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3" w:history="1">
        <w:r w:rsidR="00B204BB" w:rsidRPr="00DD78F5">
          <w:rPr>
            <w:rFonts w:ascii="Century Gothic" w:eastAsia="Times New Roman" w:hAnsi="Century Gothic" w:cs="Arial"/>
          </w:rPr>
          <w:t>Lima, Peru</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4" w:history="1">
        <w:r w:rsidR="00B204BB" w:rsidRPr="00DD78F5">
          <w:rPr>
            <w:rFonts w:ascii="Century Gothic" w:eastAsia="Times New Roman" w:hAnsi="Century Gothic" w:cs="Arial"/>
          </w:rPr>
          <w:t>Maseru, Lesotho</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5" w:history="1">
        <w:r w:rsidR="00B204BB" w:rsidRPr="00DD78F5">
          <w:rPr>
            <w:rFonts w:ascii="Century Gothic" w:eastAsia="Times New Roman" w:hAnsi="Century Gothic" w:cs="Arial"/>
          </w:rPr>
          <w:t>Oita, Japan</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6" w:history="1">
        <w:r w:rsidR="00B204BB" w:rsidRPr="00DD78F5">
          <w:rPr>
            <w:rFonts w:ascii="Century Gothic" w:eastAsia="Times New Roman" w:hAnsi="Century Gothic" w:cs="Arial"/>
          </w:rPr>
          <w:t>Old Orlu, Nigeria</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7" w:history="1">
        <w:r w:rsidR="00B204BB" w:rsidRPr="00DD78F5">
          <w:rPr>
            <w:rFonts w:ascii="Century Gothic" w:eastAsia="Times New Roman" w:hAnsi="Century Gothic" w:cs="Arial"/>
          </w:rPr>
          <w:t>Saltillo, Mexico</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8" w:history="1">
        <w:r w:rsidR="00B204BB" w:rsidRPr="00DD78F5">
          <w:rPr>
            <w:rFonts w:ascii="Century Gothic" w:eastAsia="Times New Roman" w:hAnsi="Century Gothic" w:cs="Arial"/>
          </w:rPr>
          <w:t>Taichung, Taiwan</w:t>
        </w:r>
      </w:hyperlink>
    </w:p>
    <w:p w:rsidR="00B204BB" w:rsidRPr="00DD78F5" w:rsidRDefault="007A103A" w:rsidP="00624718">
      <w:pPr>
        <w:numPr>
          <w:ilvl w:val="0"/>
          <w:numId w:val="11"/>
        </w:numPr>
        <w:shd w:val="clear" w:color="auto" w:fill="FFFFFF"/>
        <w:spacing w:before="100" w:beforeAutospacing="1" w:after="100" w:afterAutospacing="1" w:line="240" w:lineRule="auto"/>
        <w:rPr>
          <w:rFonts w:ascii="Century Gothic" w:eastAsia="Times New Roman" w:hAnsi="Century Gothic" w:cs="Arial"/>
        </w:rPr>
      </w:pPr>
      <w:hyperlink r:id="rId19" w:history="1">
        <w:r w:rsidR="00B204BB" w:rsidRPr="00DD78F5">
          <w:rPr>
            <w:rFonts w:ascii="Century Gothic" w:eastAsia="Times New Roman" w:hAnsi="Century Gothic" w:cs="Arial"/>
          </w:rPr>
          <w:t>Xishuangbanna, China</w:t>
        </w:r>
      </w:hyperlink>
    </w:p>
    <w:p w:rsidR="00EB6DAD" w:rsidRPr="00DD78F5" w:rsidRDefault="007E3AD9" w:rsidP="00624718">
      <w:pPr>
        <w:shd w:val="clear" w:color="auto" w:fill="FFFFFF"/>
        <w:spacing w:before="100" w:beforeAutospacing="1" w:after="100" w:afterAutospacing="1" w:line="240" w:lineRule="auto"/>
        <w:rPr>
          <w:rStyle w:val="Hyperlink"/>
          <w:rFonts w:ascii="Century Gothic" w:hAnsi="Century Gothic" w:cs="Arial"/>
          <w:color w:val="auto"/>
          <w:u w:val="none"/>
        </w:rPr>
      </w:pPr>
      <w:r w:rsidRPr="00DD78F5">
        <w:rPr>
          <w:rFonts w:ascii="Century Gothic" w:hAnsi="Century Gothic"/>
        </w:rPr>
        <w:t xml:space="preserve">There is a priority action here to also check to see which cities are smart cities but let’s </w:t>
      </w:r>
      <w:r w:rsidR="00365D22" w:rsidRPr="00DD78F5">
        <w:rPr>
          <w:rFonts w:ascii="Century Gothic" w:hAnsi="Century Gothic"/>
        </w:rPr>
        <w:t xml:space="preserve">first </w:t>
      </w:r>
      <w:r w:rsidRPr="00DD78F5">
        <w:rPr>
          <w:rFonts w:ascii="Century Gothic" w:hAnsi="Century Gothic"/>
        </w:rPr>
        <w:t>focus on Adelaide and Austin.</w:t>
      </w:r>
      <w:r w:rsidR="0011086A" w:rsidRPr="00DD78F5">
        <w:rPr>
          <w:rFonts w:ascii="Century Gothic" w:hAnsi="Century Gothic" w:cs="Arial"/>
          <w:b/>
          <w:bCs/>
          <w:shd w:val="clear" w:color="auto" w:fill="FFFFFF"/>
        </w:rPr>
        <w:t xml:space="preserve">  </w:t>
      </w:r>
      <w:r w:rsidR="007F6D51" w:rsidRPr="00DD78F5">
        <w:rPr>
          <w:rFonts w:ascii="Century Gothic" w:hAnsi="Century Gothic" w:cs="Arial"/>
          <w:shd w:val="clear" w:color="auto" w:fill="FFFFFF"/>
        </w:rPr>
        <w:t>Austin Sister Cities International (ASCI) is a non-profit organization made up of the chairs of each of Austin's sister cities committees</w:t>
      </w:r>
      <w:r w:rsidR="00424E21" w:rsidRPr="00DD78F5">
        <w:rPr>
          <w:rStyle w:val="Strong"/>
          <w:rFonts w:ascii="Century Gothic" w:hAnsi="Century Gothic" w:cs="Arial"/>
          <w:shd w:val="clear" w:color="auto" w:fill="FFFFFF"/>
        </w:rPr>
        <w:t xml:space="preserve"> </w:t>
      </w:r>
      <w:r w:rsidR="00424E21" w:rsidRPr="00DD78F5">
        <w:rPr>
          <w:rStyle w:val="Strong"/>
          <w:rFonts w:ascii="Century Gothic" w:hAnsi="Century Gothic" w:cs="Arial"/>
          <w:b w:val="0"/>
          <w:shd w:val="clear" w:color="auto" w:fill="FFFFFF"/>
        </w:rPr>
        <w:t xml:space="preserve">and </w:t>
      </w:r>
      <w:r w:rsidR="00EB6DAD" w:rsidRPr="00DD78F5">
        <w:rPr>
          <w:rStyle w:val="Strong"/>
          <w:rFonts w:ascii="Century Gothic" w:hAnsi="Century Gothic" w:cs="Arial"/>
          <w:b w:val="0"/>
          <w:shd w:val="clear" w:color="auto" w:fill="FFFFFF"/>
        </w:rPr>
        <w:t xml:space="preserve">with </w:t>
      </w:r>
      <w:r w:rsidR="00531DF7" w:rsidRPr="00DD78F5">
        <w:rPr>
          <w:rFonts w:ascii="Century Gothic" w:eastAsia="Times New Roman" w:hAnsi="Century Gothic" w:cs="Arial"/>
        </w:rPr>
        <w:t>Anne Derfler</w:t>
      </w:r>
      <w:r w:rsidR="00EB6DAD" w:rsidRPr="00DD78F5">
        <w:rPr>
          <w:rFonts w:ascii="Century Gothic" w:eastAsia="Times New Roman" w:hAnsi="Century Gothic" w:cs="Arial"/>
        </w:rPr>
        <w:t xml:space="preserve"> as the Chair of the Sister City Committee</w:t>
      </w:r>
      <w:r w:rsidR="00280FBB" w:rsidRPr="00DD78F5">
        <w:rPr>
          <w:rStyle w:val="Strong"/>
          <w:rFonts w:ascii="Century Gothic" w:hAnsi="Century Gothic" w:cs="Arial"/>
          <w:b w:val="0"/>
          <w:shd w:val="clear" w:color="auto" w:fill="FFFFFF"/>
        </w:rPr>
        <w:t>.  A</w:t>
      </w:r>
      <w:r w:rsidR="005C39F3" w:rsidRPr="00DD78F5">
        <w:rPr>
          <w:rStyle w:val="Strong"/>
          <w:rFonts w:ascii="Century Gothic" w:hAnsi="Century Gothic" w:cs="Arial"/>
          <w:b w:val="0"/>
          <w:shd w:val="clear" w:color="auto" w:fill="FFFFFF"/>
        </w:rPr>
        <w:t xml:space="preserve"> strategic </w:t>
      </w:r>
      <w:r w:rsidR="00424E21" w:rsidRPr="00DD78F5">
        <w:rPr>
          <w:rFonts w:ascii="Century Gothic" w:hAnsi="Century Gothic" w:cs="Arial"/>
        </w:rPr>
        <w:t xml:space="preserve">key contact </w:t>
      </w:r>
      <w:r w:rsidR="005C39F3" w:rsidRPr="00DD78F5">
        <w:rPr>
          <w:rFonts w:ascii="Century Gothic" w:hAnsi="Century Gothic" w:cs="Arial"/>
        </w:rPr>
        <w:t xml:space="preserve">it </w:t>
      </w:r>
      <w:r w:rsidR="00424E21" w:rsidRPr="00DD78F5">
        <w:rPr>
          <w:rFonts w:ascii="Century Gothic" w:hAnsi="Century Gothic" w:cs="Arial"/>
        </w:rPr>
        <w:t xml:space="preserve">is </w:t>
      </w:r>
      <w:r w:rsidR="007F6D51" w:rsidRPr="00DD78F5">
        <w:rPr>
          <w:rFonts w:ascii="Century Gothic" w:hAnsi="Century Gothic" w:cs="Arial"/>
        </w:rPr>
        <w:t>Marianne Z. Martinez</w:t>
      </w:r>
      <w:r w:rsidR="00424E21" w:rsidRPr="00DD78F5">
        <w:rPr>
          <w:rFonts w:ascii="Century Gothic" w:hAnsi="Century Gothic" w:cs="Arial"/>
        </w:rPr>
        <w:t xml:space="preserve">, Sister </w:t>
      </w:r>
      <w:r w:rsidR="007F6D51" w:rsidRPr="00DD78F5">
        <w:rPr>
          <w:rFonts w:ascii="Century Gothic" w:hAnsi="Century Gothic" w:cs="Arial"/>
        </w:rPr>
        <w:t>Cities/International Program Coordinator</w:t>
      </w:r>
      <w:r w:rsidR="00424E21" w:rsidRPr="00DD78F5">
        <w:rPr>
          <w:rFonts w:ascii="Century Gothic" w:hAnsi="Century Gothic" w:cs="Arial"/>
        </w:rPr>
        <w:t xml:space="preserve">, </w:t>
      </w:r>
      <w:r w:rsidR="007F6D51" w:rsidRPr="00DD78F5">
        <w:rPr>
          <w:rFonts w:ascii="Century Gothic" w:hAnsi="Century Gothic" w:cs="Arial"/>
        </w:rPr>
        <w:t>Phone Number: 512-974-6418</w:t>
      </w:r>
      <w:r w:rsidR="00424E21" w:rsidRPr="00DD78F5">
        <w:rPr>
          <w:rFonts w:ascii="Century Gothic" w:hAnsi="Century Gothic" w:cs="Arial"/>
        </w:rPr>
        <w:t xml:space="preserve">, </w:t>
      </w:r>
      <w:hyperlink r:id="rId20" w:history="1">
        <w:r w:rsidR="00424E21" w:rsidRPr="00DD78F5">
          <w:rPr>
            <w:rStyle w:val="Hyperlink"/>
            <w:rFonts w:ascii="Century Gothic" w:hAnsi="Century Gothic" w:cs="Arial"/>
            <w:color w:val="auto"/>
          </w:rPr>
          <w:t>e</w:t>
        </w:r>
        <w:r w:rsidR="007F6D51" w:rsidRPr="00DD78F5">
          <w:rPr>
            <w:rStyle w:val="Hyperlink"/>
            <w:rFonts w:ascii="Century Gothic" w:hAnsi="Century Gothic" w:cs="Arial"/>
            <w:color w:val="auto"/>
          </w:rPr>
          <w:t>mail</w:t>
        </w:r>
      </w:hyperlink>
      <w:r w:rsidR="00EB6DAD" w:rsidRPr="00DD78F5">
        <w:rPr>
          <w:rStyle w:val="Hyperlink"/>
          <w:rFonts w:ascii="Century Gothic" w:hAnsi="Century Gothic" w:cs="Arial"/>
          <w:color w:val="auto"/>
          <w:u w:val="none"/>
        </w:rPr>
        <w:t xml:space="preserve"> as well as </w:t>
      </w:r>
      <w:r w:rsidR="002B389B" w:rsidRPr="00DD78F5">
        <w:rPr>
          <w:rStyle w:val="Hyperlink"/>
          <w:rFonts w:ascii="Century Gothic" w:hAnsi="Century Gothic" w:cs="Arial"/>
          <w:color w:val="auto"/>
          <w:u w:val="none"/>
        </w:rPr>
        <w:t xml:space="preserve">Alyssa Zinsser (Committee Secretary) </w:t>
      </w:r>
      <w:hyperlink r:id="rId21" w:history="1">
        <w:r w:rsidR="00280FBB" w:rsidRPr="00DD78F5">
          <w:rPr>
            <w:rStyle w:val="Hyperlink"/>
            <w:rFonts w:ascii="Century Gothic" w:hAnsi="Century Gothic" w:cs="Arial"/>
            <w:color w:val="auto"/>
          </w:rPr>
          <w:t>alyssa.zinsser@austintexas.gov</w:t>
        </w:r>
      </w:hyperlink>
      <w:r w:rsidR="002B389B" w:rsidRPr="00DD78F5">
        <w:rPr>
          <w:rStyle w:val="Hyperlink"/>
          <w:rFonts w:ascii="Century Gothic" w:hAnsi="Century Gothic" w:cs="Arial"/>
          <w:color w:val="auto"/>
          <w:u w:val="none"/>
        </w:rPr>
        <w:t xml:space="preserve">. </w:t>
      </w:r>
    </w:p>
    <w:p w:rsidR="00280FBB" w:rsidRPr="00DD78F5" w:rsidRDefault="00280FBB" w:rsidP="00A719C5">
      <w:pPr>
        <w:rPr>
          <w:rFonts w:ascii="Century Gothic" w:hAnsi="Century Gothic"/>
        </w:rPr>
      </w:pPr>
      <w:r w:rsidRPr="00DD78F5">
        <w:rPr>
          <w:rFonts w:ascii="Century Gothic" w:hAnsi="Century Gothic"/>
        </w:rPr>
        <w:t xml:space="preserve">At a broad level there are similarities between </w:t>
      </w:r>
      <w:r w:rsidR="00A3041C" w:rsidRPr="00DD78F5">
        <w:rPr>
          <w:rFonts w:ascii="Century Gothic" w:hAnsi="Century Gothic"/>
        </w:rPr>
        <w:t xml:space="preserve">those </w:t>
      </w:r>
      <w:r w:rsidRPr="00DD78F5">
        <w:rPr>
          <w:rFonts w:ascii="Century Gothic" w:hAnsi="Century Gothic"/>
        </w:rPr>
        <w:t xml:space="preserve">cities </w:t>
      </w:r>
      <w:r w:rsidR="00A3041C" w:rsidRPr="00DD78F5">
        <w:rPr>
          <w:rFonts w:ascii="Century Gothic" w:hAnsi="Century Gothic"/>
        </w:rPr>
        <w:t xml:space="preserve">highlighted </w:t>
      </w:r>
      <w:r w:rsidRPr="00DD78F5">
        <w:rPr>
          <w:rFonts w:ascii="Century Gothic" w:hAnsi="Century Gothic"/>
        </w:rPr>
        <w:t>with areas for cooperation including:</w:t>
      </w:r>
    </w:p>
    <w:p w:rsidR="00BC6A29" w:rsidRPr="00DD78F5" w:rsidRDefault="00280FBB" w:rsidP="00624718">
      <w:pPr>
        <w:pStyle w:val="ListParagraph"/>
        <w:numPr>
          <w:ilvl w:val="0"/>
          <w:numId w:val="4"/>
        </w:numPr>
        <w:spacing w:line="240" w:lineRule="auto"/>
        <w:rPr>
          <w:rFonts w:ascii="Century Gothic" w:hAnsi="Century Gothic"/>
        </w:rPr>
      </w:pPr>
      <w:r w:rsidRPr="00DD78F5">
        <w:rPr>
          <w:rFonts w:ascii="Century Gothic" w:hAnsi="Century Gothic"/>
        </w:rPr>
        <w:t xml:space="preserve">Education, </w:t>
      </w:r>
      <w:r w:rsidR="00BC6A29" w:rsidRPr="00DD78F5">
        <w:rPr>
          <w:rFonts w:ascii="Century Gothic" w:hAnsi="Century Gothic"/>
        </w:rPr>
        <w:t>future workforce</w:t>
      </w:r>
      <w:r w:rsidRPr="00DD78F5">
        <w:rPr>
          <w:rFonts w:ascii="Century Gothic" w:hAnsi="Century Gothic"/>
        </w:rPr>
        <w:t xml:space="preserve"> and jobs</w:t>
      </w:r>
    </w:p>
    <w:p w:rsidR="00BC6A29" w:rsidRPr="00DD78F5" w:rsidRDefault="00BC6A29" w:rsidP="00624718">
      <w:pPr>
        <w:pStyle w:val="ListParagraph"/>
        <w:numPr>
          <w:ilvl w:val="0"/>
          <w:numId w:val="4"/>
        </w:numPr>
        <w:spacing w:line="240" w:lineRule="auto"/>
        <w:rPr>
          <w:rFonts w:ascii="Century Gothic" w:hAnsi="Century Gothic"/>
        </w:rPr>
      </w:pPr>
      <w:r w:rsidRPr="00DD78F5">
        <w:rPr>
          <w:rFonts w:ascii="Century Gothic" w:hAnsi="Century Gothic"/>
        </w:rPr>
        <w:t>Entrepreneurship and innovation</w:t>
      </w:r>
    </w:p>
    <w:p w:rsidR="00BC6A29" w:rsidRPr="00DD78F5" w:rsidRDefault="00BC6A29" w:rsidP="00624718">
      <w:pPr>
        <w:pStyle w:val="ListParagraph"/>
        <w:numPr>
          <w:ilvl w:val="0"/>
          <w:numId w:val="4"/>
        </w:numPr>
        <w:spacing w:line="240" w:lineRule="auto"/>
        <w:rPr>
          <w:rFonts w:ascii="Century Gothic" w:hAnsi="Century Gothic"/>
        </w:rPr>
      </w:pPr>
      <w:r w:rsidRPr="00DD78F5">
        <w:rPr>
          <w:rFonts w:ascii="Century Gothic" w:hAnsi="Century Gothic"/>
        </w:rPr>
        <w:t>Smart and green</w:t>
      </w:r>
    </w:p>
    <w:p w:rsidR="00280FBB" w:rsidRPr="00DD78F5" w:rsidRDefault="00BC6A29" w:rsidP="00280FBB">
      <w:pPr>
        <w:pStyle w:val="ListParagraph"/>
        <w:numPr>
          <w:ilvl w:val="0"/>
          <w:numId w:val="4"/>
        </w:numPr>
        <w:spacing w:line="240" w:lineRule="auto"/>
        <w:rPr>
          <w:rFonts w:ascii="Century Gothic" w:hAnsi="Century Gothic"/>
        </w:rPr>
      </w:pPr>
      <w:r w:rsidRPr="00DD78F5">
        <w:rPr>
          <w:rFonts w:ascii="Century Gothic" w:hAnsi="Century Gothic"/>
        </w:rPr>
        <w:t xml:space="preserve">Livable and creative </w:t>
      </w:r>
      <w:r w:rsidR="00A35E52" w:rsidRPr="00DD78F5">
        <w:rPr>
          <w:rFonts w:ascii="Century Gothic" w:hAnsi="Century Gothic"/>
        </w:rPr>
        <w:t>–</w:t>
      </w:r>
      <w:r w:rsidRPr="00DD78F5">
        <w:rPr>
          <w:rFonts w:ascii="Century Gothic" w:hAnsi="Century Gothic"/>
        </w:rPr>
        <w:t xml:space="preserve"> </w:t>
      </w:r>
      <w:r w:rsidR="00280FBB" w:rsidRPr="00DD78F5">
        <w:rPr>
          <w:rFonts w:ascii="Century Gothic" w:hAnsi="Century Gothic"/>
        </w:rPr>
        <w:t xml:space="preserve">events, festivals, </w:t>
      </w:r>
      <w:r w:rsidRPr="00DD78F5">
        <w:rPr>
          <w:rFonts w:ascii="Century Gothic" w:hAnsi="Century Gothic"/>
        </w:rPr>
        <w:t>music</w:t>
      </w:r>
      <w:r w:rsidR="00A35E52" w:rsidRPr="00DD78F5">
        <w:rPr>
          <w:rFonts w:ascii="Century Gothic" w:hAnsi="Century Gothic"/>
        </w:rPr>
        <w:t xml:space="preserve">, media, </w:t>
      </w:r>
    </w:p>
    <w:p w:rsidR="00BC6A29" w:rsidRPr="00DD78F5" w:rsidRDefault="00A3041C" w:rsidP="00280FBB">
      <w:pPr>
        <w:spacing w:line="240" w:lineRule="auto"/>
        <w:rPr>
          <w:rFonts w:ascii="Century Gothic" w:hAnsi="Century Gothic"/>
        </w:rPr>
      </w:pPr>
      <w:r w:rsidRPr="00DD78F5">
        <w:rPr>
          <w:rFonts w:ascii="Century Gothic" w:hAnsi="Century Gothic"/>
        </w:rPr>
        <w:t>Possible outcomes for collaboration may cover:</w:t>
      </w:r>
    </w:p>
    <w:p w:rsidR="00406173" w:rsidRPr="00DD78F5" w:rsidRDefault="00406173" w:rsidP="00A3041C">
      <w:pPr>
        <w:pStyle w:val="ListParagraph"/>
        <w:numPr>
          <w:ilvl w:val="0"/>
          <w:numId w:val="7"/>
        </w:numPr>
        <w:spacing w:line="240" w:lineRule="auto"/>
        <w:rPr>
          <w:rFonts w:ascii="Century Gothic" w:hAnsi="Century Gothic"/>
        </w:rPr>
      </w:pPr>
      <w:r w:rsidRPr="00DD78F5">
        <w:rPr>
          <w:rFonts w:ascii="Century Gothic" w:hAnsi="Century Gothic"/>
        </w:rPr>
        <w:t xml:space="preserve">Austin is the </w:t>
      </w:r>
      <w:r w:rsidR="004E1C3C" w:rsidRPr="00DD78F5">
        <w:rPr>
          <w:rFonts w:ascii="Century Gothic" w:hAnsi="Century Gothic"/>
        </w:rPr>
        <w:t xml:space="preserve">gateway to the USA for Adelaide and </w:t>
      </w:r>
      <w:r w:rsidRPr="00DD78F5">
        <w:rPr>
          <w:rFonts w:ascii="Century Gothic" w:hAnsi="Century Gothic"/>
        </w:rPr>
        <w:t>Australia</w:t>
      </w:r>
      <w:r w:rsidR="00A3041C" w:rsidRPr="00DD78F5">
        <w:rPr>
          <w:rFonts w:ascii="Century Gothic" w:hAnsi="Century Gothic"/>
        </w:rPr>
        <w:t xml:space="preserve"> and </w:t>
      </w:r>
      <w:r w:rsidRPr="00DD78F5">
        <w:rPr>
          <w:rFonts w:ascii="Century Gothic" w:hAnsi="Century Gothic"/>
        </w:rPr>
        <w:t>Adelaide is the gat</w:t>
      </w:r>
      <w:r w:rsidR="004E1C3C" w:rsidRPr="00DD78F5">
        <w:rPr>
          <w:rFonts w:ascii="Century Gothic" w:hAnsi="Century Gothic"/>
        </w:rPr>
        <w:t>eway to the APAC for Austin and USA</w:t>
      </w:r>
      <w:r w:rsidR="00A3041C" w:rsidRPr="00DD78F5">
        <w:rPr>
          <w:rFonts w:ascii="Century Gothic" w:hAnsi="Century Gothic"/>
        </w:rPr>
        <w:t xml:space="preserve">.  </w:t>
      </w:r>
      <w:r w:rsidRPr="00DD78F5">
        <w:rPr>
          <w:rFonts w:ascii="Century Gothic" w:hAnsi="Century Gothic"/>
        </w:rPr>
        <w:t>Each city is a soft landing pad for entrepreneurs and startups</w:t>
      </w:r>
      <w:r w:rsidR="00A3041C" w:rsidRPr="00DD78F5">
        <w:rPr>
          <w:rFonts w:ascii="Century Gothic" w:hAnsi="Century Gothic"/>
        </w:rPr>
        <w:t>.</w:t>
      </w:r>
    </w:p>
    <w:p w:rsidR="00FA356E" w:rsidRPr="00DD78F5" w:rsidRDefault="00FA356E" w:rsidP="00624718">
      <w:pPr>
        <w:pStyle w:val="ListParagraph"/>
        <w:numPr>
          <w:ilvl w:val="0"/>
          <w:numId w:val="7"/>
        </w:numPr>
        <w:spacing w:line="240" w:lineRule="auto"/>
        <w:rPr>
          <w:rFonts w:ascii="Century Gothic" w:hAnsi="Century Gothic"/>
        </w:rPr>
      </w:pPr>
      <w:r w:rsidRPr="00DD78F5">
        <w:rPr>
          <w:rFonts w:ascii="Century Gothic" w:hAnsi="Century Gothic"/>
        </w:rPr>
        <w:t xml:space="preserve">Adelaide and </w:t>
      </w:r>
      <w:r w:rsidR="00AF697E" w:rsidRPr="00DD78F5">
        <w:rPr>
          <w:rFonts w:ascii="Century Gothic" w:hAnsi="Century Gothic"/>
        </w:rPr>
        <w:t xml:space="preserve">Austin (&amp; their sister cities) collaborate on Smart City strategies (including green) and identifying future jobs and </w:t>
      </w:r>
      <w:r w:rsidRPr="00DD78F5">
        <w:rPr>
          <w:rFonts w:ascii="Century Gothic" w:hAnsi="Century Gothic"/>
        </w:rPr>
        <w:t>21</w:t>
      </w:r>
      <w:r w:rsidRPr="00DD78F5">
        <w:rPr>
          <w:rFonts w:ascii="Century Gothic" w:hAnsi="Century Gothic"/>
          <w:vertAlign w:val="superscript"/>
        </w:rPr>
        <w:t>st</w:t>
      </w:r>
      <w:r w:rsidRPr="00DD78F5">
        <w:rPr>
          <w:rFonts w:ascii="Century Gothic" w:hAnsi="Century Gothic"/>
        </w:rPr>
        <w:t xml:space="preserve"> Century capabilities</w:t>
      </w:r>
      <w:r w:rsidR="00AF697E" w:rsidRPr="00DD78F5">
        <w:rPr>
          <w:rFonts w:ascii="Century Gothic" w:hAnsi="Century Gothic"/>
        </w:rPr>
        <w:t xml:space="preserve"> across education, </w:t>
      </w:r>
      <w:r w:rsidR="00121990" w:rsidRPr="00DD78F5">
        <w:rPr>
          <w:rFonts w:ascii="Century Gothic" w:hAnsi="Century Gothic"/>
        </w:rPr>
        <w:t xml:space="preserve">entrepreneurship, </w:t>
      </w:r>
      <w:r w:rsidRPr="00DD78F5">
        <w:rPr>
          <w:rFonts w:ascii="Century Gothic" w:hAnsi="Century Gothic"/>
        </w:rPr>
        <w:t>events</w:t>
      </w:r>
      <w:r w:rsidR="00AF697E" w:rsidRPr="00DD78F5">
        <w:rPr>
          <w:rFonts w:ascii="Century Gothic" w:hAnsi="Century Gothic"/>
        </w:rPr>
        <w:t>, film, innovation, music and workforce</w:t>
      </w:r>
      <w:r w:rsidR="00A3041C" w:rsidRPr="00DD78F5">
        <w:rPr>
          <w:rFonts w:ascii="Century Gothic" w:hAnsi="Century Gothic"/>
        </w:rPr>
        <w:t>.</w:t>
      </w:r>
    </w:p>
    <w:p w:rsidR="004E1C3C" w:rsidRPr="00DD78F5" w:rsidRDefault="004E1C3C" w:rsidP="00624718">
      <w:pPr>
        <w:pStyle w:val="ListParagraph"/>
        <w:numPr>
          <w:ilvl w:val="0"/>
          <w:numId w:val="7"/>
        </w:numPr>
        <w:spacing w:line="240" w:lineRule="auto"/>
        <w:rPr>
          <w:rFonts w:ascii="Century Gothic" w:hAnsi="Century Gothic"/>
        </w:rPr>
      </w:pPr>
      <w:r w:rsidRPr="00DD78F5">
        <w:rPr>
          <w:rFonts w:ascii="Century Gothic" w:hAnsi="Century Gothic"/>
        </w:rPr>
        <w:t xml:space="preserve">Austin welcomes Australians (including Adelaide and South Australian delegations) to SXSW and other events – Adelaide welcomes people from USA (including Austin and Texas delegations) for the </w:t>
      </w:r>
      <w:r w:rsidR="00BE3B52" w:rsidRPr="00DD78F5">
        <w:rPr>
          <w:rFonts w:ascii="Century Gothic" w:hAnsi="Century Gothic"/>
        </w:rPr>
        <w:t>Adelaide Film Festival, Adelaide Fringe and Adelaide Festival</w:t>
      </w:r>
      <w:r w:rsidRPr="00DD78F5">
        <w:rPr>
          <w:rFonts w:ascii="Century Gothic" w:hAnsi="Century Gothic"/>
        </w:rPr>
        <w:t xml:space="preserve"> (escape on your spring break</w:t>
      </w:r>
      <w:r w:rsidR="00CC16C8" w:rsidRPr="00DD78F5">
        <w:rPr>
          <w:rFonts w:ascii="Century Gothic" w:hAnsi="Century Gothic"/>
        </w:rPr>
        <w:t xml:space="preserve"> and could include house swaps</w:t>
      </w:r>
      <w:r w:rsidRPr="00DD78F5">
        <w:rPr>
          <w:rFonts w:ascii="Century Gothic" w:hAnsi="Century Gothic"/>
        </w:rPr>
        <w:t xml:space="preserve">) as well as </w:t>
      </w:r>
      <w:hyperlink r:id="rId22" w:history="1">
        <w:r w:rsidRPr="00DD78F5">
          <w:rPr>
            <w:rStyle w:val="Hyperlink"/>
            <w:rFonts w:ascii="Century Gothic" w:hAnsi="Century Gothic"/>
            <w:color w:val="auto"/>
          </w:rPr>
          <w:t>Open State</w:t>
        </w:r>
      </w:hyperlink>
      <w:r w:rsidRPr="00DD78F5">
        <w:rPr>
          <w:rFonts w:ascii="Century Gothic" w:hAnsi="Century Gothic"/>
        </w:rPr>
        <w:t xml:space="preserve"> </w:t>
      </w:r>
      <w:r w:rsidR="00A3041C" w:rsidRPr="00DD78F5">
        <w:rPr>
          <w:rFonts w:ascii="Century Gothic" w:hAnsi="Century Gothic"/>
        </w:rPr>
        <w:t>2017.</w:t>
      </w:r>
    </w:p>
    <w:p w:rsidR="00933E0D" w:rsidRPr="00DD78F5" w:rsidRDefault="00A3041C" w:rsidP="00624718">
      <w:pPr>
        <w:spacing w:line="240" w:lineRule="auto"/>
        <w:rPr>
          <w:rFonts w:ascii="Century Gothic" w:hAnsi="Century Gothic"/>
        </w:rPr>
      </w:pPr>
      <w:r w:rsidRPr="00DD78F5">
        <w:rPr>
          <w:rFonts w:ascii="Century Gothic" w:hAnsi="Century Gothic"/>
        </w:rPr>
        <w:t>Specific a</w:t>
      </w:r>
      <w:r w:rsidR="00A35E52" w:rsidRPr="00DD78F5">
        <w:rPr>
          <w:rFonts w:ascii="Century Gothic" w:hAnsi="Century Gothic"/>
        </w:rPr>
        <w:t>ctivities</w:t>
      </w:r>
      <w:r w:rsidR="0065558F" w:rsidRPr="00DD78F5">
        <w:rPr>
          <w:rFonts w:ascii="Century Gothic" w:hAnsi="Century Gothic"/>
        </w:rPr>
        <w:t xml:space="preserve"> c</w:t>
      </w:r>
      <w:r w:rsidR="00B46809" w:rsidRPr="00DD78F5">
        <w:rPr>
          <w:rFonts w:ascii="Century Gothic" w:hAnsi="Century Gothic"/>
        </w:rPr>
        <w:t>ould include</w:t>
      </w:r>
      <w:r w:rsidR="00A35E52" w:rsidRPr="00DD78F5">
        <w:rPr>
          <w:rFonts w:ascii="Century Gothic" w:hAnsi="Century Gothic"/>
        </w:rPr>
        <w:t>:</w:t>
      </w:r>
    </w:p>
    <w:p w:rsidR="00762769" w:rsidRPr="00DD78F5" w:rsidRDefault="00762769" w:rsidP="00A3041C">
      <w:pPr>
        <w:pStyle w:val="ListParagraph"/>
        <w:numPr>
          <w:ilvl w:val="0"/>
          <w:numId w:val="5"/>
        </w:numPr>
        <w:spacing w:line="240" w:lineRule="auto"/>
        <w:rPr>
          <w:rFonts w:ascii="Century Gothic" w:hAnsi="Century Gothic"/>
        </w:rPr>
      </w:pPr>
      <w:r w:rsidRPr="00DD78F5">
        <w:rPr>
          <w:rFonts w:ascii="Century Gothic" w:hAnsi="Century Gothic"/>
        </w:rPr>
        <w:t>Delegations for festivals</w:t>
      </w:r>
      <w:r w:rsidR="00B46809" w:rsidRPr="00DD78F5">
        <w:rPr>
          <w:rFonts w:ascii="Century Gothic" w:hAnsi="Century Gothic"/>
        </w:rPr>
        <w:t xml:space="preserve"> and Open State 2017 </w:t>
      </w:r>
      <w:r w:rsidR="0012668D" w:rsidRPr="00DD78F5">
        <w:rPr>
          <w:rFonts w:ascii="Century Gothic" w:hAnsi="Century Gothic"/>
        </w:rPr>
        <w:t xml:space="preserve">specifically </w:t>
      </w:r>
      <w:r w:rsidR="00B46809" w:rsidRPr="00DD78F5">
        <w:rPr>
          <w:rFonts w:ascii="Century Gothic" w:hAnsi="Century Gothic"/>
        </w:rPr>
        <w:t>from 28 September – 8 October 2017</w:t>
      </w:r>
      <w:r w:rsidR="00A3041C" w:rsidRPr="00DD78F5">
        <w:rPr>
          <w:rFonts w:ascii="Century Gothic" w:hAnsi="Century Gothic"/>
        </w:rPr>
        <w:t xml:space="preserve"> plus SXSW18 trip for South Australians from 9 – 18 March 2018</w:t>
      </w:r>
      <w:r w:rsidR="00B342C5">
        <w:rPr>
          <w:rFonts w:ascii="Century Gothic" w:hAnsi="Century Gothic"/>
        </w:rPr>
        <w:t>, 2019 and 2020</w:t>
      </w:r>
      <w:r w:rsidR="00A3041C" w:rsidRPr="00DD78F5">
        <w:rPr>
          <w:rFonts w:ascii="Century Gothic" w:hAnsi="Century Gothic"/>
        </w:rPr>
        <w:t>; Startup, entrepreneurs and mentors/investors collaboration between the cities</w:t>
      </w:r>
    </w:p>
    <w:p w:rsidR="00B46809" w:rsidRPr="00DD78F5" w:rsidRDefault="00B46809" w:rsidP="00624718">
      <w:pPr>
        <w:pStyle w:val="ListParagraph"/>
        <w:numPr>
          <w:ilvl w:val="0"/>
          <w:numId w:val="6"/>
        </w:numPr>
        <w:spacing w:line="240" w:lineRule="auto"/>
        <w:rPr>
          <w:rFonts w:ascii="Century Gothic" w:hAnsi="Century Gothic"/>
        </w:rPr>
      </w:pPr>
      <w:r w:rsidRPr="00DD78F5">
        <w:rPr>
          <w:rFonts w:ascii="Century Gothic" w:hAnsi="Century Gothic"/>
        </w:rPr>
        <w:t>Hidden gem stories including FCT Flames, New Venture Institute, Rising Sun Pictures, Workforce BluePrint</w:t>
      </w:r>
      <w:r w:rsidR="00397FB7" w:rsidRPr="00DD78F5">
        <w:rPr>
          <w:rFonts w:ascii="Century Gothic" w:hAnsi="Century Gothic"/>
        </w:rPr>
        <w:t xml:space="preserve"> and many more…</w:t>
      </w:r>
    </w:p>
    <w:p w:rsidR="00762769" w:rsidRPr="00DD78F5" w:rsidRDefault="00A3041C" w:rsidP="00A3041C">
      <w:pPr>
        <w:pStyle w:val="ListParagraph"/>
        <w:numPr>
          <w:ilvl w:val="0"/>
          <w:numId w:val="5"/>
        </w:numPr>
        <w:spacing w:line="240" w:lineRule="auto"/>
        <w:rPr>
          <w:rFonts w:ascii="Century Gothic" w:hAnsi="Century Gothic"/>
        </w:rPr>
      </w:pPr>
      <w:r w:rsidRPr="00DD78F5">
        <w:rPr>
          <w:rFonts w:ascii="Century Gothic" w:hAnsi="Century Gothic"/>
        </w:rPr>
        <w:t xml:space="preserve">Sister City Network (from your sister city to ours); </w:t>
      </w:r>
      <w:r w:rsidR="00762769" w:rsidRPr="00DD78F5">
        <w:rPr>
          <w:rFonts w:ascii="Century Gothic" w:hAnsi="Century Gothic"/>
        </w:rPr>
        <w:t>Introductions and referrals</w:t>
      </w:r>
      <w:r w:rsidRPr="00DD78F5">
        <w:rPr>
          <w:rFonts w:ascii="Century Gothic" w:hAnsi="Century Gothic"/>
        </w:rPr>
        <w:t xml:space="preserve">; </w:t>
      </w:r>
      <w:r w:rsidR="00762769" w:rsidRPr="00DD78F5">
        <w:rPr>
          <w:rFonts w:ascii="Century Gothic" w:hAnsi="Century Gothic"/>
        </w:rPr>
        <w:t>Joint projects and initiatives</w:t>
      </w:r>
      <w:r w:rsidRPr="00DD78F5">
        <w:rPr>
          <w:rFonts w:ascii="Century Gothic" w:hAnsi="Century Gothic"/>
        </w:rPr>
        <w:t xml:space="preserve">; </w:t>
      </w:r>
      <w:r w:rsidR="00762769" w:rsidRPr="00DD78F5">
        <w:rPr>
          <w:rFonts w:ascii="Century Gothic" w:hAnsi="Century Gothic"/>
        </w:rPr>
        <w:t>Knowledge exchange and collaboration</w:t>
      </w:r>
    </w:p>
    <w:p w:rsidR="00A1214A" w:rsidRPr="00DD78F5" w:rsidRDefault="00A1214A" w:rsidP="0044409C">
      <w:pPr>
        <w:rPr>
          <w:rFonts w:ascii="Century Gothic" w:hAnsi="Century Gothic"/>
          <w:i/>
        </w:rPr>
      </w:pPr>
      <w:r w:rsidRPr="00DD78F5">
        <w:rPr>
          <w:rFonts w:ascii="Century Gothic" w:hAnsi="Century Gothic"/>
          <w:i/>
        </w:rPr>
        <w:lastRenderedPageBreak/>
        <w:t>SXSW 2018</w:t>
      </w:r>
      <w:r w:rsidR="00B342C5">
        <w:rPr>
          <w:rFonts w:ascii="Century Gothic" w:hAnsi="Century Gothic"/>
          <w:i/>
        </w:rPr>
        <w:t>-2020</w:t>
      </w:r>
    </w:p>
    <w:p w:rsidR="00C74C4E" w:rsidRPr="00DD78F5" w:rsidRDefault="00B46809" w:rsidP="00624718">
      <w:pPr>
        <w:spacing w:line="240" w:lineRule="auto"/>
        <w:rPr>
          <w:rFonts w:ascii="Century Gothic" w:hAnsi="Century Gothic"/>
        </w:rPr>
      </w:pPr>
      <w:r w:rsidRPr="00DD78F5">
        <w:rPr>
          <w:rFonts w:ascii="Century Gothic" w:hAnsi="Century Gothic"/>
        </w:rPr>
        <w:t xml:space="preserve">For </w:t>
      </w:r>
      <w:r w:rsidR="00C74C4E" w:rsidRPr="00DD78F5">
        <w:rPr>
          <w:rFonts w:ascii="Century Gothic" w:hAnsi="Century Gothic"/>
        </w:rPr>
        <w:t>SXSW18</w:t>
      </w:r>
      <w:r w:rsidR="00B342C5">
        <w:rPr>
          <w:rFonts w:ascii="Century Gothic" w:hAnsi="Century Gothic"/>
        </w:rPr>
        <w:t xml:space="preserve"> &amp; SXSW20 </w:t>
      </w:r>
      <w:r w:rsidR="00A1214A" w:rsidRPr="00DD78F5">
        <w:rPr>
          <w:rFonts w:ascii="Century Gothic" w:hAnsi="Century Gothic"/>
        </w:rPr>
        <w:t xml:space="preserve">specifically, </w:t>
      </w:r>
      <w:r w:rsidRPr="00DD78F5">
        <w:rPr>
          <w:rFonts w:ascii="Century Gothic" w:hAnsi="Century Gothic"/>
        </w:rPr>
        <w:t>consider the following suggestions</w:t>
      </w:r>
      <w:r w:rsidR="00B801D9" w:rsidRPr="00DD78F5">
        <w:rPr>
          <w:rFonts w:ascii="Century Gothic" w:hAnsi="Century Gothic"/>
        </w:rPr>
        <w:t>:</w:t>
      </w:r>
    </w:p>
    <w:p w:rsidR="00BC4527" w:rsidRPr="00DD78F5" w:rsidRDefault="00583E01" w:rsidP="00E36884">
      <w:pPr>
        <w:pStyle w:val="ListParagraph"/>
        <w:numPr>
          <w:ilvl w:val="0"/>
          <w:numId w:val="8"/>
        </w:numPr>
        <w:spacing w:line="240" w:lineRule="auto"/>
        <w:rPr>
          <w:rFonts w:ascii="Century Gothic" w:hAnsi="Century Gothic"/>
        </w:rPr>
      </w:pPr>
      <w:r w:rsidRPr="00DD78F5">
        <w:rPr>
          <w:rFonts w:ascii="Century Gothic" w:hAnsi="Century Gothic"/>
        </w:rPr>
        <w:t>Adelaide 2 Austin event</w:t>
      </w:r>
      <w:r w:rsidR="00E36884" w:rsidRPr="00DD78F5">
        <w:rPr>
          <w:rFonts w:ascii="Century Gothic" w:hAnsi="Century Gothic"/>
        </w:rPr>
        <w:t xml:space="preserve"> - </w:t>
      </w:r>
      <w:r w:rsidR="00BC4527" w:rsidRPr="00DD78F5">
        <w:rPr>
          <w:rFonts w:ascii="Century Gothic" w:hAnsi="Century Gothic"/>
        </w:rPr>
        <w:t>Brand South Australia event</w:t>
      </w:r>
    </w:p>
    <w:p w:rsidR="00D069AF" w:rsidRPr="00DD78F5" w:rsidRDefault="00E36884" w:rsidP="00D069AF">
      <w:pPr>
        <w:pStyle w:val="ListParagraph"/>
        <w:numPr>
          <w:ilvl w:val="0"/>
          <w:numId w:val="8"/>
        </w:numPr>
        <w:spacing w:line="240" w:lineRule="auto"/>
        <w:rPr>
          <w:rFonts w:ascii="Century Gothic" w:hAnsi="Century Gothic"/>
        </w:rPr>
      </w:pPr>
      <w:r w:rsidRPr="00DD78F5">
        <w:rPr>
          <w:rFonts w:ascii="Century Gothic" w:hAnsi="Century Gothic"/>
        </w:rPr>
        <w:t>Workforce BluePrint plans to suggest the following me</w:t>
      </w:r>
      <w:r w:rsidR="00B342C5">
        <w:rPr>
          <w:rFonts w:ascii="Century Gothic" w:hAnsi="Century Gothic"/>
        </w:rPr>
        <w:t>et ups for SXSW Interactive 2020</w:t>
      </w:r>
      <w:r w:rsidRPr="00DD78F5">
        <w:rPr>
          <w:rFonts w:ascii="Century Gothic" w:hAnsi="Century Gothic"/>
        </w:rPr>
        <w:t>:</w:t>
      </w:r>
    </w:p>
    <w:p w:rsidR="00E36884" w:rsidRPr="00DD78F5" w:rsidRDefault="00B342C5" w:rsidP="00D069AF">
      <w:pPr>
        <w:pStyle w:val="ListParagraph"/>
        <w:numPr>
          <w:ilvl w:val="0"/>
          <w:numId w:val="17"/>
        </w:numPr>
        <w:spacing w:line="240" w:lineRule="auto"/>
        <w:rPr>
          <w:rFonts w:ascii="Century Gothic" w:hAnsi="Century Gothic"/>
        </w:rPr>
      </w:pPr>
      <w:r>
        <w:rPr>
          <w:rFonts w:ascii="Century Gothic" w:eastAsia="Times New Roman" w:hAnsi="Century Gothic" w:cs="Arial"/>
        </w:rPr>
        <w:t>Sister to city - f</w:t>
      </w:r>
      <w:r w:rsidR="00E36884" w:rsidRPr="00DD78F5">
        <w:rPr>
          <w:rFonts w:ascii="Century Gothic" w:eastAsia="Times New Roman" w:hAnsi="Century Gothic" w:cs="Arial"/>
        </w:rPr>
        <w:t>uture cities and regions – collaborate and share your knowledge across sister cities, smart cities, cities and regions with big goals for Zero carbon and World Heritage status, entrepreneurship and world-class festivals, job creation and education.  This will be cohosted by the City of Adelaide, the City of Austin, Angers, France, Christchurch, NZ and London Borough of Hackney, UK.</w:t>
      </w:r>
    </w:p>
    <w:p w:rsidR="00E36884" w:rsidRPr="00DD78F5" w:rsidRDefault="00B342C5" w:rsidP="00E36884">
      <w:pPr>
        <w:pStyle w:val="ListParagraph"/>
        <w:numPr>
          <w:ilvl w:val="0"/>
          <w:numId w:val="17"/>
        </w:numPr>
        <w:shd w:val="clear" w:color="auto" w:fill="FFFFFF"/>
        <w:spacing w:after="0" w:line="240" w:lineRule="auto"/>
        <w:rPr>
          <w:rFonts w:ascii="Century Gothic" w:eastAsia="Times New Roman" w:hAnsi="Century Gothic" w:cs="Arial"/>
        </w:rPr>
      </w:pPr>
      <w:r>
        <w:rPr>
          <w:rFonts w:ascii="Century Gothic" w:eastAsia="Times New Roman" w:hAnsi="Century Gothic" w:cs="Arial"/>
        </w:rPr>
        <w:t>Life Begins at 45 – for those who are 45</w:t>
      </w:r>
      <w:r w:rsidR="00E36884" w:rsidRPr="00DD78F5">
        <w:rPr>
          <w:rFonts w:ascii="Century Gothic" w:eastAsia="Times New Roman" w:hAnsi="Century Gothic" w:cs="Arial"/>
        </w:rPr>
        <w:t>+ business leaders, entrepreneurs and founders enjoying the SXSW experience.</w:t>
      </w:r>
    </w:p>
    <w:p w:rsidR="00E36884" w:rsidRPr="00DD78F5" w:rsidRDefault="00E36884" w:rsidP="001572F5">
      <w:pPr>
        <w:pStyle w:val="ListParagraph"/>
        <w:numPr>
          <w:ilvl w:val="0"/>
          <w:numId w:val="17"/>
        </w:numPr>
        <w:shd w:val="clear" w:color="auto" w:fill="FFFFFF"/>
        <w:spacing w:after="0" w:line="240" w:lineRule="auto"/>
        <w:rPr>
          <w:rFonts w:ascii="Century Gothic" w:eastAsia="Times New Roman" w:hAnsi="Century Gothic" w:cs="Arial"/>
        </w:rPr>
      </w:pPr>
      <w:r w:rsidRPr="00DD78F5">
        <w:rPr>
          <w:rFonts w:ascii="Century Gothic" w:eastAsia="Times New Roman" w:hAnsi="Century Gothic" w:cs="Arial"/>
        </w:rPr>
        <w:t>Hot Product Pitch – do you have an idea, concept or MVP for a physical product that you would like to pitch in front of those interested in engineering, making and manufacturing?  Practical products can sometimes be overlooked but this meet up gives you the opportunity to pitch, gain feedback, identify potential partners and streamline your approach.</w:t>
      </w:r>
    </w:p>
    <w:p w:rsidR="001572F5" w:rsidRPr="00DD78F5" w:rsidRDefault="001572F5" w:rsidP="001572F5">
      <w:pPr>
        <w:shd w:val="clear" w:color="auto" w:fill="FFFFFF"/>
        <w:spacing w:after="0" w:line="240" w:lineRule="auto"/>
        <w:rPr>
          <w:rFonts w:ascii="Century Gothic" w:eastAsia="Times New Roman" w:hAnsi="Century Gothic" w:cs="Arial"/>
        </w:rPr>
      </w:pPr>
    </w:p>
    <w:p w:rsidR="00271DAC" w:rsidRPr="00DD78F5" w:rsidRDefault="00271DAC" w:rsidP="00624718">
      <w:pPr>
        <w:spacing w:line="240" w:lineRule="auto"/>
        <w:rPr>
          <w:rFonts w:ascii="Century Gothic" w:hAnsi="Century Gothic"/>
          <w:i/>
        </w:rPr>
      </w:pPr>
      <w:r w:rsidRPr="00DD78F5">
        <w:rPr>
          <w:rFonts w:ascii="Century Gothic" w:hAnsi="Century Gothic"/>
          <w:i/>
        </w:rPr>
        <w:t>Conclusion and next steps</w:t>
      </w:r>
    </w:p>
    <w:p w:rsidR="00B46809" w:rsidRPr="00DD78F5" w:rsidRDefault="00B46809" w:rsidP="00624718">
      <w:pPr>
        <w:spacing w:line="240" w:lineRule="auto"/>
        <w:rPr>
          <w:rFonts w:ascii="Century Gothic" w:hAnsi="Century Gothic"/>
        </w:rPr>
      </w:pPr>
      <w:r w:rsidRPr="00DD78F5">
        <w:rPr>
          <w:rFonts w:ascii="Century Gothic" w:hAnsi="Century Gothic"/>
        </w:rPr>
        <w:t xml:space="preserve">With </w:t>
      </w:r>
      <w:r w:rsidR="00365D22" w:rsidRPr="00DD78F5">
        <w:rPr>
          <w:rFonts w:ascii="Century Gothic" w:hAnsi="Century Gothic"/>
        </w:rPr>
        <w:t>th</w:t>
      </w:r>
      <w:r w:rsidR="00B342C5">
        <w:rPr>
          <w:rFonts w:ascii="Century Gothic" w:hAnsi="Century Gothic"/>
        </w:rPr>
        <w:t>e SXSW trips</w:t>
      </w:r>
      <w:r w:rsidR="00365D22" w:rsidRPr="00DD78F5">
        <w:rPr>
          <w:rFonts w:ascii="Century Gothic" w:hAnsi="Century Gothic"/>
        </w:rPr>
        <w:t>, t</w:t>
      </w:r>
      <w:r w:rsidRPr="00DD78F5">
        <w:rPr>
          <w:rFonts w:ascii="Century Gothic" w:hAnsi="Century Gothic"/>
        </w:rPr>
        <w:t xml:space="preserve">he delegations have been self-funded and/or part of the prize sponsorship for </w:t>
      </w:r>
      <w:r w:rsidR="00510F3B" w:rsidRPr="00DD78F5">
        <w:rPr>
          <w:rFonts w:ascii="Century Gothic" w:hAnsi="Century Gothic"/>
        </w:rPr>
        <w:t xml:space="preserve">the </w:t>
      </w:r>
      <w:r w:rsidRPr="00DD78F5">
        <w:rPr>
          <w:rFonts w:ascii="Century Gothic" w:hAnsi="Century Gothic"/>
        </w:rPr>
        <w:t xml:space="preserve">Venture Dorm </w:t>
      </w:r>
      <w:r w:rsidR="00510F3B" w:rsidRPr="00DD78F5">
        <w:rPr>
          <w:rFonts w:ascii="Century Gothic" w:hAnsi="Century Gothic"/>
        </w:rPr>
        <w:t>prize from the New Venture Institute and the City of Adelaide.  This approach c</w:t>
      </w:r>
      <w:r w:rsidRPr="00DD78F5">
        <w:rPr>
          <w:rFonts w:ascii="Century Gothic" w:hAnsi="Century Gothic"/>
        </w:rPr>
        <w:t xml:space="preserve">ould continue with </w:t>
      </w:r>
      <w:r w:rsidR="00365D22" w:rsidRPr="00DD78F5">
        <w:rPr>
          <w:rFonts w:ascii="Century Gothic" w:hAnsi="Century Gothic"/>
        </w:rPr>
        <w:t xml:space="preserve">the City of Adelaide and Austin, </w:t>
      </w:r>
      <w:r w:rsidRPr="00DD78F5">
        <w:rPr>
          <w:rFonts w:ascii="Century Gothic" w:hAnsi="Century Gothic"/>
        </w:rPr>
        <w:t>hosting delegations from each city.</w:t>
      </w:r>
      <w:r w:rsidR="00397FB7" w:rsidRPr="00DD78F5">
        <w:rPr>
          <w:rFonts w:ascii="Century Gothic" w:hAnsi="Century Gothic"/>
        </w:rPr>
        <w:t xml:space="preserve">  </w:t>
      </w:r>
      <w:r w:rsidRPr="00DD78F5">
        <w:rPr>
          <w:rFonts w:ascii="Century Gothic" w:hAnsi="Century Gothic"/>
        </w:rPr>
        <w:t>Please find attached appendices which outline</w:t>
      </w:r>
      <w:r w:rsidR="00510F3B" w:rsidRPr="00DD78F5">
        <w:rPr>
          <w:rFonts w:ascii="Century Gothic" w:hAnsi="Century Gothic"/>
        </w:rPr>
        <w:t>s identified</w:t>
      </w:r>
      <w:r w:rsidRPr="00DD78F5">
        <w:rPr>
          <w:rFonts w:ascii="Century Gothic" w:hAnsi="Century Gothic"/>
        </w:rPr>
        <w:t xml:space="preserve"> Sister City Connections, potential draft schedule for Austin, Te</w:t>
      </w:r>
      <w:r w:rsidR="00510F3B" w:rsidRPr="00DD78F5">
        <w:rPr>
          <w:rFonts w:ascii="Century Gothic" w:hAnsi="Century Gothic"/>
        </w:rPr>
        <w:t xml:space="preserve">xas delegation over </w:t>
      </w:r>
      <w:r w:rsidR="00B342C5">
        <w:rPr>
          <w:rFonts w:ascii="Century Gothic" w:hAnsi="Century Gothic"/>
        </w:rPr>
        <w:t>2020</w:t>
      </w:r>
      <w:r w:rsidR="00510F3B" w:rsidRPr="00DD78F5">
        <w:rPr>
          <w:rFonts w:ascii="Century Gothic" w:hAnsi="Century Gothic"/>
        </w:rPr>
        <w:t xml:space="preserve">, </w:t>
      </w:r>
      <w:r w:rsidRPr="00DD78F5">
        <w:rPr>
          <w:rFonts w:ascii="Century Gothic" w:hAnsi="Century Gothic"/>
        </w:rPr>
        <w:t>and possible delegation invitees.</w:t>
      </w:r>
    </w:p>
    <w:p w:rsidR="00937056" w:rsidRPr="00DD78F5" w:rsidRDefault="00937056" w:rsidP="00937056">
      <w:pPr>
        <w:shd w:val="clear" w:color="auto" w:fill="FFFFFF"/>
        <w:spacing w:after="0" w:line="240" w:lineRule="auto"/>
        <w:rPr>
          <w:rFonts w:ascii="Century Gothic" w:eastAsia="Times New Roman" w:hAnsi="Century Gothic" w:cs="Times New Roman"/>
        </w:rPr>
      </w:pPr>
      <w:r w:rsidRPr="00DD78F5">
        <w:rPr>
          <w:rFonts w:ascii="Century Gothic" w:eastAsia="Times New Roman" w:hAnsi="Century Gothic" w:cs="Times New Roman"/>
        </w:rPr>
        <w:t>Casey Smith, International Program Manager, Global Business Expansion Division, Economic Development</w:t>
      </w:r>
      <w:r w:rsidR="00425FD9">
        <w:rPr>
          <w:rFonts w:ascii="Century Gothic" w:eastAsia="Times New Roman" w:hAnsi="Century Gothic" w:cs="Times New Roman"/>
        </w:rPr>
        <w:t xml:space="preserve"> Department, City of Austin </w:t>
      </w:r>
      <w:r w:rsidR="00B342C5">
        <w:rPr>
          <w:rFonts w:ascii="Century Gothic" w:eastAsia="Times New Roman" w:hAnsi="Century Gothic" w:cs="Times New Roman"/>
        </w:rPr>
        <w:t xml:space="preserve">suggested that a key </w:t>
      </w:r>
      <w:r w:rsidRPr="00DD78F5">
        <w:rPr>
          <w:rFonts w:ascii="Century Gothic" w:eastAsia="Times New Roman" w:hAnsi="Century Gothic" w:cs="Times New Roman"/>
        </w:rPr>
        <w:t xml:space="preserve">step is to identify mutual industries to pursue then begin local outreach to see which companies in those industries are looking for expansion opportunities or a way to partner with an agency that </w:t>
      </w:r>
      <w:r w:rsidR="003C2D40" w:rsidRPr="00DD78F5">
        <w:rPr>
          <w:rFonts w:ascii="Century Gothic" w:eastAsia="Times New Roman" w:hAnsi="Century Gothic" w:cs="Times New Roman"/>
        </w:rPr>
        <w:t xml:space="preserve">aligns with their goals abroad.  </w:t>
      </w:r>
      <w:r w:rsidRPr="00DD78F5">
        <w:rPr>
          <w:rFonts w:ascii="Century Gothic" w:eastAsia="Times New Roman" w:hAnsi="Century Gothic" w:cs="Times New Roman"/>
        </w:rPr>
        <w:t>All in the name of linking our two cities more commercially</w:t>
      </w:r>
      <w:r w:rsidR="00425FD9">
        <w:rPr>
          <w:rFonts w:ascii="Century Gothic" w:eastAsia="Times New Roman" w:hAnsi="Century Gothic" w:cs="Times New Roman"/>
        </w:rPr>
        <w:t xml:space="preserve"> and exploring the role of sister city brand ambassadors would be very interesting</w:t>
      </w:r>
      <w:r w:rsidRPr="00DD78F5">
        <w:rPr>
          <w:rFonts w:ascii="Century Gothic" w:eastAsia="Times New Roman" w:hAnsi="Century Gothic" w:cs="Times New Roman"/>
        </w:rPr>
        <w:t>.</w:t>
      </w:r>
    </w:p>
    <w:p w:rsidR="00937056" w:rsidRPr="00DD78F5" w:rsidRDefault="00937056" w:rsidP="00937056">
      <w:pPr>
        <w:shd w:val="clear" w:color="auto" w:fill="FFFFFF"/>
        <w:spacing w:after="0" w:line="240" w:lineRule="auto"/>
        <w:rPr>
          <w:rFonts w:ascii="Century Gothic" w:eastAsia="Times New Roman" w:hAnsi="Century Gothic" w:cs="Times New Roman"/>
        </w:rPr>
      </w:pPr>
    </w:p>
    <w:p w:rsidR="00193C88" w:rsidRDefault="00937056" w:rsidP="003C2D40">
      <w:pPr>
        <w:shd w:val="clear" w:color="auto" w:fill="FFFFFF"/>
        <w:spacing w:after="0" w:line="240" w:lineRule="auto"/>
        <w:rPr>
          <w:rFonts w:ascii="Century Gothic" w:hAnsi="Century Gothic"/>
        </w:rPr>
      </w:pPr>
      <w:r w:rsidRPr="00DD78F5">
        <w:rPr>
          <w:rFonts w:ascii="Century Gothic" w:eastAsia="Times New Roman" w:hAnsi="Century Gothic" w:cs="Times New Roman"/>
        </w:rPr>
        <w:t>The City of Austin schedule</w:t>
      </w:r>
      <w:r w:rsidR="003C2D40" w:rsidRPr="00DD78F5">
        <w:rPr>
          <w:rFonts w:ascii="Century Gothic" w:eastAsia="Times New Roman" w:hAnsi="Century Gothic" w:cs="Times New Roman"/>
        </w:rPr>
        <w:t>s</w:t>
      </w:r>
      <w:r w:rsidRPr="00DD78F5">
        <w:rPr>
          <w:rFonts w:ascii="Century Gothic" w:eastAsia="Times New Roman" w:hAnsi="Century Gothic" w:cs="Times New Roman"/>
        </w:rPr>
        <w:t xml:space="preserve"> two official delegations per year and it would be an excellent opportunity to make a clear ca</w:t>
      </w:r>
      <w:r w:rsidR="00B342C5">
        <w:rPr>
          <w:rFonts w:ascii="Century Gothic" w:eastAsia="Times New Roman" w:hAnsi="Century Gothic" w:cs="Times New Roman"/>
        </w:rPr>
        <w:t>se as to potential deliverables from SXSW 2020</w:t>
      </w:r>
      <w:r w:rsidRPr="00DD78F5">
        <w:rPr>
          <w:rFonts w:ascii="Century Gothic" w:eastAsia="Times New Roman" w:hAnsi="Century Gothic" w:cs="Times New Roman"/>
        </w:rPr>
        <w:t>.</w:t>
      </w:r>
      <w:r w:rsidR="003C2D40" w:rsidRPr="00DD78F5">
        <w:rPr>
          <w:rFonts w:ascii="Century Gothic" w:eastAsia="Times New Roman" w:hAnsi="Century Gothic" w:cs="Times New Roman"/>
        </w:rPr>
        <w:t xml:space="preserve">  </w:t>
      </w:r>
      <w:r w:rsidR="003C2D40" w:rsidRPr="00DD78F5">
        <w:rPr>
          <w:rFonts w:ascii="Century Gothic" w:hAnsi="Century Gothic"/>
        </w:rPr>
        <w:t xml:space="preserve">Perhaps the next step is to set up a meeting to discuss what might be possible for </w:t>
      </w:r>
      <w:r w:rsidR="00B342C5">
        <w:rPr>
          <w:rFonts w:ascii="Century Gothic" w:hAnsi="Century Gothic"/>
        </w:rPr>
        <w:t>SXSW 2020 plus explore the potential connections outlined in Appendix 1 as a starting point.</w:t>
      </w:r>
    </w:p>
    <w:p w:rsidR="00B342C5" w:rsidRPr="00DD78F5" w:rsidRDefault="00B342C5" w:rsidP="003C2D40">
      <w:pPr>
        <w:shd w:val="clear" w:color="auto" w:fill="FFFFFF"/>
        <w:spacing w:after="0" w:line="240" w:lineRule="auto"/>
        <w:rPr>
          <w:rFonts w:ascii="Century Gothic" w:eastAsia="Times New Roman" w:hAnsi="Century Gothic" w:cs="Times New Roman"/>
        </w:rPr>
      </w:pPr>
    </w:p>
    <w:p w:rsidR="00651F84" w:rsidRPr="00DD78F5" w:rsidRDefault="00651F84" w:rsidP="00937056">
      <w:pPr>
        <w:shd w:val="clear" w:color="auto" w:fill="FFFFFF"/>
        <w:spacing w:after="0" w:line="240" w:lineRule="auto"/>
        <w:rPr>
          <w:rFonts w:ascii="Century Gothic" w:eastAsia="Times New Roman" w:hAnsi="Century Gothic" w:cs="Times New Roman"/>
        </w:rPr>
      </w:pPr>
      <w:r w:rsidRPr="00DD78F5">
        <w:rPr>
          <w:rFonts w:ascii="Century Gothic" w:hAnsi="Century Gothic"/>
          <w:b/>
        </w:rPr>
        <w:br w:type="page"/>
      </w:r>
    </w:p>
    <w:p w:rsidR="00B43751" w:rsidRPr="00DD78F5" w:rsidRDefault="00B46809" w:rsidP="00624718">
      <w:pPr>
        <w:spacing w:line="240" w:lineRule="auto"/>
        <w:rPr>
          <w:rFonts w:ascii="Century Gothic" w:hAnsi="Century Gothic"/>
          <w:u w:val="single"/>
        </w:rPr>
      </w:pPr>
      <w:r w:rsidRPr="00DD78F5">
        <w:rPr>
          <w:rFonts w:ascii="Century Gothic" w:hAnsi="Century Gothic"/>
          <w:b/>
        </w:rPr>
        <w:lastRenderedPageBreak/>
        <w:t xml:space="preserve">Appendix 1 - </w:t>
      </w:r>
      <w:r w:rsidR="00423FEC" w:rsidRPr="00DD78F5">
        <w:rPr>
          <w:rFonts w:ascii="Century Gothic" w:hAnsi="Century Gothic"/>
          <w:b/>
        </w:rPr>
        <w:t>Sister City C</w:t>
      </w:r>
      <w:r w:rsidR="009809F4" w:rsidRPr="00DD78F5">
        <w:rPr>
          <w:rFonts w:ascii="Century Gothic" w:hAnsi="Century Gothic"/>
          <w:b/>
        </w:rPr>
        <w:t>onnections</w:t>
      </w:r>
    </w:p>
    <w:tbl>
      <w:tblPr>
        <w:tblStyle w:val="PlainTable1"/>
        <w:tblW w:w="11610" w:type="dxa"/>
        <w:tblInd w:w="-455" w:type="dxa"/>
        <w:tblLook w:val="04A0" w:firstRow="1" w:lastRow="0" w:firstColumn="1" w:lastColumn="0" w:noHBand="0" w:noVBand="1"/>
      </w:tblPr>
      <w:tblGrid>
        <w:gridCol w:w="2970"/>
        <w:gridCol w:w="5040"/>
        <w:gridCol w:w="3600"/>
      </w:tblGrid>
      <w:tr w:rsidR="00DD78F5" w:rsidRPr="00DD78F5" w:rsidTr="00891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85535F" w:rsidP="00624718">
            <w:pPr>
              <w:rPr>
                <w:rFonts w:ascii="Century Gothic" w:hAnsi="Century Gothic"/>
              </w:rPr>
            </w:pPr>
            <w:r w:rsidRPr="00DD78F5">
              <w:rPr>
                <w:rFonts w:ascii="Century Gothic" w:hAnsi="Century Gothic"/>
              </w:rPr>
              <w:t>Collaboration focus</w:t>
            </w:r>
          </w:p>
        </w:tc>
        <w:tc>
          <w:tcPr>
            <w:tcW w:w="5040" w:type="dxa"/>
          </w:tcPr>
          <w:p w:rsidR="0085535F" w:rsidRPr="00DD78F5" w:rsidRDefault="0085535F" w:rsidP="00624718">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Adelaide, South Australia</w:t>
            </w:r>
          </w:p>
        </w:tc>
        <w:tc>
          <w:tcPr>
            <w:tcW w:w="3600" w:type="dxa"/>
          </w:tcPr>
          <w:p w:rsidR="0085535F" w:rsidRPr="00DD78F5" w:rsidRDefault="0085535F" w:rsidP="00624718">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Austin, Texas</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DF7B4B" w:rsidP="00624718">
            <w:pPr>
              <w:rPr>
                <w:rFonts w:ascii="Century Gothic" w:hAnsi="Century Gothic"/>
                <w:b w:val="0"/>
              </w:rPr>
            </w:pPr>
            <w:r w:rsidRPr="00DD78F5">
              <w:rPr>
                <w:rFonts w:ascii="Century Gothic" w:hAnsi="Century Gothic"/>
                <w:b w:val="0"/>
              </w:rPr>
              <w:t>Smart C</w:t>
            </w:r>
            <w:r w:rsidR="0085535F" w:rsidRPr="00DD78F5">
              <w:rPr>
                <w:rFonts w:ascii="Century Gothic" w:hAnsi="Century Gothic"/>
                <w:b w:val="0"/>
              </w:rPr>
              <w:t>ity objectives</w:t>
            </w:r>
          </w:p>
          <w:p w:rsidR="00BD29F7" w:rsidRPr="00DD78F5" w:rsidRDefault="00BD29F7" w:rsidP="00624718">
            <w:pPr>
              <w:rPr>
                <w:rFonts w:ascii="Century Gothic" w:hAnsi="Century Gothic"/>
                <w:b w:val="0"/>
              </w:rPr>
            </w:pPr>
            <w:r w:rsidRPr="00DD78F5">
              <w:rPr>
                <w:rFonts w:ascii="Century Gothic" w:hAnsi="Century Gothic"/>
                <w:b w:val="0"/>
              </w:rPr>
              <w:t>Bio/Life Sciences</w:t>
            </w:r>
          </w:p>
          <w:p w:rsidR="00122E26" w:rsidRPr="00DD78F5" w:rsidRDefault="00122E26" w:rsidP="00624718">
            <w:pPr>
              <w:rPr>
                <w:rFonts w:ascii="Century Gothic" w:hAnsi="Century Gothic"/>
                <w:b w:val="0"/>
              </w:rPr>
            </w:pPr>
            <w:r w:rsidRPr="00DD78F5">
              <w:rPr>
                <w:rFonts w:ascii="Century Gothic" w:hAnsi="Century Gothic"/>
                <w:b w:val="0"/>
              </w:rPr>
              <w:t>Clean energy</w:t>
            </w:r>
          </w:p>
          <w:p w:rsidR="002C6442" w:rsidRPr="00DD78F5" w:rsidRDefault="002C6442" w:rsidP="00624718">
            <w:pPr>
              <w:rPr>
                <w:rFonts w:ascii="Century Gothic" w:hAnsi="Century Gothic"/>
                <w:b w:val="0"/>
              </w:rPr>
            </w:pPr>
            <w:r w:rsidRPr="00DD78F5">
              <w:rPr>
                <w:rFonts w:ascii="Century Gothic" w:hAnsi="Century Gothic"/>
                <w:b w:val="0"/>
              </w:rPr>
              <w:t>Homelessness</w:t>
            </w:r>
          </w:p>
          <w:p w:rsidR="005C39F3" w:rsidRPr="00DD78F5" w:rsidRDefault="005C39F3" w:rsidP="00624718">
            <w:pPr>
              <w:rPr>
                <w:rFonts w:ascii="Century Gothic" w:hAnsi="Century Gothic"/>
                <w:b w:val="0"/>
              </w:rPr>
            </w:pPr>
            <w:r w:rsidRPr="00DD78F5">
              <w:rPr>
                <w:rFonts w:ascii="Century Gothic" w:hAnsi="Century Gothic"/>
                <w:b w:val="0"/>
              </w:rPr>
              <w:t>Health</w:t>
            </w:r>
          </w:p>
          <w:p w:rsidR="00BA33E3" w:rsidRPr="00DD78F5" w:rsidRDefault="00BA33E3" w:rsidP="00624718">
            <w:pPr>
              <w:rPr>
                <w:rFonts w:ascii="Century Gothic" w:hAnsi="Century Gothic"/>
                <w:b w:val="0"/>
              </w:rPr>
            </w:pPr>
            <w:r w:rsidRPr="00DD78F5">
              <w:rPr>
                <w:rFonts w:ascii="Century Gothic" w:hAnsi="Century Gothic"/>
                <w:b w:val="0"/>
              </w:rPr>
              <w:t>Mobility and Transportation</w:t>
            </w:r>
          </w:p>
        </w:tc>
        <w:tc>
          <w:tcPr>
            <w:tcW w:w="5040" w:type="dxa"/>
          </w:tcPr>
          <w:p w:rsidR="0085535F" w:rsidRPr="00DD78F5" w:rsidRDefault="0085535F"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City of Adelaide</w:t>
            </w:r>
          </w:p>
          <w:p w:rsidR="00372299" w:rsidRPr="00DD78F5" w:rsidRDefault="00372299"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DTC</w:t>
            </w:r>
          </w:p>
          <w:p w:rsidR="0085535F" w:rsidRPr="00DD78F5" w:rsidRDefault="002C6442"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GOGO Events</w:t>
            </w:r>
          </w:p>
          <w:p w:rsidR="00DA1AB9" w:rsidRPr="00DD78F5" w:rsidRDefault="00DA1AB9"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Hutt Street Centre</w:t>
            </w:r>
          </w:p>
          <w:p w:rsidR="00122E26" w:rsidRPr="00DD78F5" w:rsidRDefault="00122E26" w:rsidP="00122E26">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R&amp;D</w:t>
            </w:r>
          </w:p>
          <w:p w:rsidR="005C39F3" w:rsidRPr="00DD78F5" w:rsidRDefault="005C39F3"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SAHMRI</w:t>
            </w:r>
          </w:p>
          <w:p w:rsidR="000932A8" w:rsidRPr="00DD78F5" w:rsidRDefault="000932A8"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Water Industry Alliance</w:t>
            </w:r>
          </w:p>
          <w:p w:rsidR="00122E26" w:rsidRPr="00DD78F5" w:rsidRDefault="00855D6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Green Industries SA</w:t>
            </w:r>
          </w:p>
        </w:tc>
        <w:tc>
          <w:tcPr>
            <w:tcW w:w="3600" w:type="dxa"/>
          </w:tcPr>
          <w:p w:rsidR="00372299" w:rsidRPr="00DD78F5" w:rsidRDefault="00372299"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Aerospace</w:t>
            </w:r>
          </w:p>
          <w:p w:rsidR="0085535F" w:rsidRPr="00DD78F5" w:rsidRDefault="0085535F"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City of Austin</w:t>
            </w:r>
          </w:p>
          <w:p w:rsidR="00B60583" w:rsidRPr="00DD78F5" w:rsidRDefault="00844087"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ECHO</w:t>
            </w:r>
          </w:p>
          <w:p w:rsidR="00122E26" w:rsidRPr="00DD78F5" w:rsidRDefault="00122E26"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Energy efficiency</w:t>
            </w:r>
          </w:p>
          <w:p w:rsidR="003779F0" w:rsidRPr="00DD78F5" w:rsidRDefault="003779F0"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Infrastructure improvements</w:t>
            </w:r>
          </w:p>
          <w:p w:rsidR="007C7D72" w:rsidRPr="00DD78F5" w:rsidRDefault="007C7D72"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eastAsia="Times New Roman" w:hAnsi="Century Gothic" w:cs="Times New Roman"/>
              </w:rPr>
              <w:t>Medtech, pharma, research and tech applications</w:t>
            </w:r>
          </w:p>
          <w:p w:rsidR="003779F0" w:rsidRPr="00DD78F5" w:rsidRDefault="003779F0"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Traveltech</w:t>
            </w:r>
          </w:p>
          <w:p w:rsidR="00122E26" w:rsidRPr="00DD78F5" w:rsidRDefault="00122E26"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Water</w:t>
            </w:r>
          </w:p>
          <w:p w:rsidR="00BA33E3" w:rsidRPr="00DD78F5" w:rsidRDefault="00BA33E3"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1B7510" w:rsidRPr="00DD78F5" w:rsidRDefault="001B7510" w:rsidP="00624718">
            <w:pPr>
              <w:rPr>
                <w:rFonts w:ascii="Century Gothic" w:hAnsi="Century Gothic"/>
                <w:b w:val="0"/>
              </w:rPr>
            </w:pPr>
            <w:r w:rsidRPr="00DD78F5">
              <w:rPr>
                <w:rFonts w:ascii="Century Gothic" w:hAnsi="Century Gothic"/>
                <w:b w:val="0"/>
              </w:rPr>
              <w:t>Chamber of Commerce</w:t>
            </w:r>
          </w:p>
        </w:tc>
        <w:tc>
          <w:tcPr>
            <w:tcW w:w="5040" w:type="dxa"/>
          </w:tcPr>
          <w:p w:rsidR="001B7510" w:rsidRDefault="001B7510"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Business SA</w:t>
            </w:r>
          </w:p>
          <w:p w:rsidR="00855D6B" w:rsidRDefault="00855D6B"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Local Business Associations</w:t>
            </w:r>
          </w:p>
          <w:p w:rsidR="00855D6B" w:rsidRPr="00DD78F5" w:rsidRDefault="00855D6B"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Western Business Leaders</w:t>
            </w:r>
          </w:p>
        </w:tc>
        <w:tc>
          <w:tcPr>
            <w:tcW w:w="3600" w:type="dxa"/>
          </w:tcPr>
          <w:p w:rsidR="001B7510" w:rsidRPr="00DD78F5" w:rsidRDefault="001B7510"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Austin Chamber of Commerce</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85535F" w:rsidP="00624718">
            <w:pPr>
              <w:rPr>
                <w:rFonts w:ascii="Century Gothic" w:hAnsi="Century Gothic"/>
                <w:b w:val="0"/>
              </w:rPr>
            </w:pPr>
            <w:r w:rsidRPr="00DD78F5">
              <w:rPr>
                <w:rFonts w:ascii="Century Gothic" w:hAnsi="Century Gothic"/>
                <w:b w:val="0"/>
              </w:rPr>
              <w:t>Entrepreneurship</w:t>
            </w:r>
          </w:p>
        </w:tc>
        <w:tc>
          <w:tcPr>
            <w:tcW w:w="5040" w:type="dxa"/>
          </w:tcPr>
          <w:p w:rsidR="00510F3B"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Adelaide entrepreneurial ecosystem </w:t>
            </w:r>
            <w:r w:rsidR="00855D6B">
              <w:rPr>
                <w:rFonts w:ascii="Century Gothic" w:hAnsi="Century Gothic"/>
              </w:rPr>
              <w:t xml:space="preserve">and startups scene </w:t>
            </w:r>
            <w:r>
              <w:rPr>
                <w:rFonts w:ascii="Century Gothic" w:hAnsi="Century Gothic"/>
              </w:rPr>
              <w:t>members</w:t>
            </w:r>
          </w:p>
          <w:p w:rsidR="00855D6B" w:rsidRPr="00DD78F5" w:rsidRDefault="00855D6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Switch Start Scale</w:t>
            </w:r>
          </w:p>
        </w:tc>
        <w:tc>
          <w:tcPr>
            <w:tcW w:w="3600" w:type="dxa"/>
          </w:tcPr>
          <w:p w:rsidR="0085535F" w:rsidRPr="00DD78F5" w:rsidRDefault="00B05626"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Tech Ranch</w:t>
            </w:r>
          </w:p>
          <w:p w:rsidR="00510F3B" w:rsidRPr="00DD78F5" w:rsidRDefault="00510F3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 xml:space="preserve">City of Austin programs and wider startup </w:t>
            </w:r>
            <w:r w:rsidR="00D82A3F" w:rsidRPr="00DD78F5">
              <w:rPr>
                <w:rFonts w:ascii="Century Gothic" w:hAnsi="Century Gothic"/>
              </w:rPr>
              <w:t>community</w:t>
            </w: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B43751" w:rsidRPr="00DD78F5" w:rsidRDefault="00B43751" w:rsidP="00624718">
            <w:pPr>
              <w:rPr>
                <w:rFonts w:ascii="Century Gothic" w:hAnsi="Century Gothic"/>
                <w:b w:val="0"/>
              </w:rPr>
            </w:pPr>
            <w:r w:rsidRPr="00DD78F5">
              <w:rPr>
                <w:rFonts w:ascii="Century Gothic" w:hAnsi="Century Gothic"/>
                <w:b w:val="0"/>
              </w:rPr>
              <w:t>Economic development</w:t>
            </w:r>
          </w:p>
        </w:tc>
        <w:tc>
          <w:tcPr>
            <w:tcW w:w="5040" w:type="dxa"/>
          </w:tcPr>
          <w:p w:rsidR="009E4C43" w:rsidRPr="00DD78F5" w:rsidRDefault="009E4C43"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DPC</w:t>
            </w:r>
          </w:p>
          <w:p w:rsidR="00B43751" w:rsidRPr="00DD78F5" w:rsidRDefault="00B342C5"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Department for Innovation and Skills</w:t>
            </w:r>
          </w:p>
          <w:p w:rsidR="00B43751" w:rsidRPr="00DD78F5" w:rsidRDefault="00B43751"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EDA SA</w:t>
            </w:r>
          </w:p>
          <w:p w:rsidR="00B43751" w:rsidRPr="00DD78F5" w:rsidRDefault="00B43751"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LGA SA</w:t>
            </w:r>
          </w:p>
        </w:tc>
        <w:tc>
          <w:tcPr>
            <w:tcW w:w="3600" w:type="dxa"/>
          </w:tcPr>
          <w:p w:rsidR="005D6746" w:rsidRPr="00DD78F5" w:rsidRDefault="005D6746"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Governor’s Office of Economic Development and Tourism</w:t>
            </w:r>
          </w:p>
          <w:p w:rsidR="00F4357C" w:rsidRPr="00DD78F5" w:rsidRDefault="00F4357C"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Opportunity Austin</w:t>
            </w:r>
          </w:p>
          <w:p w:rsidR="00B43751" w:rsidRPr="00DD78F5" w:rsidRDefault="00D87850"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Texas Economic Development Council</w:t>
            </w:r>
          </w:p>
          <w:p w:rsidR="00423FEC" w:rsidRPr="00DD78F5" w:rsidRDefault="00423FEC"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The Downtown Austin Alliance</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B05626" w:rsidP="00624718">
            <w:pPr>
              <w:rPr>
                <w:rFonts w:ascii="Century Gothic" w:hAnsi="Century Gothic"/>
                <w:b w:val="0"/>
              </w:rPr>
            </w:pPr>
            <w:r w:rsidRPr="00DD78F5">
              <w:rPr>
                <w:rFonts w:ascii="Century Gothic" w:hAnsi="Century Gothic"/>
                <w:b w:val="0"/>
              </w:rPr>
              <w:t>Education</w:t>
            </w:r>
          </w:p>
        </w:tc>
        <w:tc>
          <w:tcPr>
            <w:tcW w:w="5040" w:type="dxa"/>
          </w:tcPr>
          <w:p w:rsidR="00855D6B" w:rsidRPr="00DD78F5" w:rsidRDefault="00855D6B" w:rsidP="00855D6B">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 xml:space="preserve">Australian Science and </w:t>
            </w:r>
            <w:proofErr w:type="spellStart"/>
            <w:r w:rsidRPr="00DD78F5">
              <w:rPr>
                <w:rFonts w:ascii="Century Gothic" w:hAnsi="Century Gothic"/>
              </w:rPr>
              <w:t>Maths</w:t>
            </w:r>
            <w:proofErr w:type="spellEnd"/>
            <w:r w:rsidRPr="00DD78F5">
              <w:rPr>
                <w:rFonts w:ascii="Century Gothic" w:hAnsi="Century Gothic"/>
              </w:rPr>
              <w:t xml:space="preserve"> School (ASMS)</w:t>
            </w:r>
          </w:p>
          <w:p w:rsidR="00B342C5" w:rsidRDefault="00855D6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Department for </w:t>
            </w:r>
            <w:r w:rsidR="00B342C5">
              <w:rPr>
                <w:rFonts w:ascii="Century Gothic" w:hAnsi="Century Gothic"/>
              </w:rPr>
              <w:t>Education</w:t>
            </w:r>
          </w:p>
          <w:p w:rsidR="00855D6B" w:rsidRDefault="00855D6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Entrepreneurship Specialist Schools</w:t>
            </w:r>
          </w:p>
          <w:p w:rsidR="002C6442" w:rsidRPr="00DD78F5" w:rsidRDefault="00510F3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South Australian Universities</w:t>
            </w:r>
          </w:p>
          <w:p w:rsidR="00510F3B" w:rsidRPr="00DD78F5" w:rsidRDefault="00510F3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Study Adelaide</w:t>
            </w:r>
          </w:p>
        </w:tc>
        <w:tc>
          <w:tcPr>
            <w:tcW w:w="3600" w:type="dxa"/>
          </w:tcPr>
          <w:p w:rsidR="000677B2" w:rsidRPr="00DD78F5" w:rsidRDefault="000677B2"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Texas Higher Education Coordinating Board</w:t>
            </w:r>
          </w:p>
          <w:p w:rsidR="006C7C06" w:rsidRPr="00DD78F5" w:rsidRDefault="006C7C06"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Texas Education Agency</w:t>
            </w:r>
          </w:p>
          <w:p w:rsidR="002C6442" w:rsidRPr="00DD78F5" w:rsidRDefault="00F80AE4"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School?</w:t>
            </w:r>
          </w:p>
          <w:p w:rsidR="0085535F" w:rsidRPr="00DD78F5" w:rsidRDefault="00B05626"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University of Texas</w:t>
            </w: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A73834" w:rsidRPr="00DD78F5" w:rsidRDefault="00A73834" w:rsidP="00624718">
            <w:pPr>
              <w:rPr>
                <w:rFonts w:ascii="Century Gothic" w:hAnsi="Century Gothic"/>
                <w:b w:val="0"/>
              </w:rPr>
            </w:pPr>
            <w:r w:rsidRPr="00DD78F5">
              <w:rPr>
                <w:rFonts w:ascii="Century Gothic" w:hAnsi="Century Gothic"/>
                <w:b w:val="0"/>
              </w:rPr>
              <w:t>Creative Industry</w:t>
            </w:r>
          </w:p>
          <w:p w:rsidR="007B1EF1" w:rsidRPr="00DD78F5" w:rsidRDefault="007B1EF1" w:rsidP="007B1EF1">
            <w:pPr>
              <w:rPr>
                <w:rFonts w:ascii="Century Gothic" w:hAnsi="Century Gothic"/>
                <w:b w:val="0"/>
              </w:rPr>
            </w:pPr>
            <w:r w:rsidRPr="00DD78F5">
              <w:rPr>
                <w:rFonts w:ascii="Century Gothic" w:hAnsi="Century Gothic"/>
                <w:b w:val="0"/>
              </w:rPr>
              <w:t>Arts</w:t>
            </w:r>
          </w:p>
          <w:p w:rsidR="00B30279" w:rsidRPr="00DD78F5" w:rsidRDefault="00B30279" w:rsidP="00624718">
            <w:pPr>
              <w:rPr>
                <w:rFonts w:ascii="Century Gothic" w:hAnsi="Century Gothic"/>
                <w:b w:val="0"/>
              </w:rPr>
            </w:pPr>
            <w:r w:rsidRPr="00DD78F5">
              <w:rPr>
                <w:rFonts w:ascii="Century Gothic" w:hAnsi="Century Gothic"/>
                <w:b w:val="0"/>
              </w:rPr>
              <w:t xml:space="preserve">Festivals </w:t>
            </w:r>
          </w:p>
          <w:p w:rsidR="007B1EF1" w:rsidRPr="00DD78F5" w:rsidRDefault="007B1EF1" w:rsidP="00624718">
            <w:pPr>
              <w:rPr>
                <w:rFonts w:ascii="Century Gothic" w:hAnsi="Century Gothic"/>
                <w:b w:val="0"/>
              </w:rPr>
            </w:pPr>
            <w:r w:rsidRPr="00DD78F5">
              <w:rPr>
                <w:rFonts w:ascii="Century Gothic" w:hAnsi="Century Gothic"/>
                <w:b w:val="0"/>
              </w:rPr>
              <w:t>Film</w:t>
            </w:r>
          </w:p>
          <w:p w:rsidR="007B1EF1" w:rsidRPr="00DD78F5" w:rsidRDefault="007B1EF1" w:rsidP="00624718">
            <w:pPr>
              <w:rPr>
                <w:rFonts w:ascii="Century Gothic" w:hAnsi="Century Gothic"/>
                <w:b w:val="0"/>
              </w:rPr>
            </w:pPr>
            <w:r w:rsidRPr="00DD78F5">
              <w:rPr>
                <w:rFonts w:ascii="Century Gothic" w:hAnsi="Century Gothic"/>
                <w:b w:val="0"/>
              </w:rPr>
              <w:t>Gaming</w:t>
            </w:r>
          </w:p>
          <w:p w:rsidR="00FA0EBB" w:rsidRPr="00DD78F5" w:rsidRDefault="00FA0EBB" w:rsidP="00624718">
            <w:pPr>
              <w:rPr>
                <w:rFonts w:ascii="Century Gothic" w:hAnsi="Century Gothic"/>
                <w:b w:val="0"/>
              </w:rPr>
            </w:pPr>
            <w:r w:rsidRPr="00DD78F5">
              <w:rPr>
                <w:rFonts w:ascii="Century Gothic" w:hAnsi="Century Gothic"/>
                <w:b w:val="0"/>
              </w:rPr>
              <w:t>Music</w:t>
            </w:r>
          </w:p>
        </w:tc>
        <w:tc>
          <w:tcPr>
            <w:tcW w:w="5040" w:type="dxa"/>
          </w:tcPr>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 xml:space="preserve">Adelaide Festival </w:t>
            </w: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Adelaide Film Festival</w:t>
            </w:r>
          </w:p>
          <w:p w:rsidR="00855D6B" w:rsidRPr="00DD78F5" w:rsidRDefault="00855D6B" w:rsidP="00855D6B">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Adelaide Fringe</w:t>
            </w:r>
          </w:p>
          <w:p w:rsidR="00855D6B" w:rsidRPr="00DD78F5" w:rsidRDefault="00855D6B" w:rsidP="00855D6B">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Cabaret Festival</w:t>
            </w:r>
          </w:p>
          <w:p w:rsidR="00855D6B" w:rsidRPr="00DD78F5" w:rsidRDefault="00855D6B" w:rsidP="00855D6B">
            <w:pPr>
              <w:cnfStyle w:val="000000000000" w:firstRow="0" w:lastRow="0" w:firstColumn="0" w:lastColumn="0" w:oddVBand="0" w:evenVBand="0" w:oddHBand="0" w:evenHBand="0" w:firstRowFirstColumn="0" w:firstRowLastColumn="0" w:lastRowFirstColumn="0" w:lastRowLastColumn="0"/>
              <w:rPr>
                <w:rFonts w:ascii="Century Gothic" w:hAnsi="Century Gothic"/>
              </w:rPr>
            </w:pPr>
            <w:proofErr w:type="spellStart"/>
            <w:r w:rsidRPr="00DD78F5">
              <w:rPr>
                <w:rFonts w:ascii="Century Gothic" w:hAnsi="Century Gothic"/>
              </w:rPr>
              <w:t>Carclew</w:t>
            </w:r>
            <w:proofErr w:type="spellEnd"/>
          </w:p>
          <w:p w:rsidR="00855D6B" w:rsidRPr="00DD78F5" w:rsidRDefault="00855D6B" w:rsidP="00855D6B">
            <w:pPr>
              <w:cnfStyle w:val="000000000000" w:firstRow="0" w:lastRow="0" w:firstColumn="0" w:lastColumn="0" w:oddVBand="0" w:evenVBand="0" w:oddHBand="0" w:evenHBand="0" w:firstRowFirstColumn="0" w:firstRowLastColumn="0" w:lastRowFirstColumn="0" w:lastRowLastColumn="0"/>
              <w:rPr>
                <w:rFonts w:ascii="Century Gothic" w:hAnsi="Century Gothic"/>
              </w:rPr>
            </w:pPr>
            <w:proofErr w:type="spellStart"/>
            <w:r w:rsidRPr="00DD78F5">
              <w:rPr>
                <w:rFonts w:ascii="Century Gothic" w:hAnsi="Century Gothic"/>
              </w:rPr>
              <w:t>DreamBIG</w:t>
            </w:r>
            <w:proofErr w:type="spellEnd"/>
          </w:p>
          <w:p w:rsidR="00855D6B" w:rsidRPr="00DD78F5" w:rsidRDefault="00855D6B" w:rsidP="00855D6B">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Hybrid World</w:t>
            </w: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Music SA</w:t>
            </w:r>
          </w:p>
          <w:p w:rsidR="00084D5C"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 xml:space="preserve">Musitec </w:t>
            </w:r>
          </w:p>
          <w:p w:rsidR="00855D6B" w:rsidRPr="00DD78F5" w:rsidRDefault="00855D6B" w:rsidP="00855D6B">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South Australian Film Corporation</w:t>
            </w:r>
          </w:p>
          <w:p w:rsidR="00047F44" w:rsidRPr="00DD78F5" w:rsidRDefault="00047F4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roofErr w:type="spellStart"/>
            <w:r w:rsidRPr="00DD78F5">
              <w:rPr>
                <w:rFonts w:ascii="Century Gothic" w:hAnsi="Century Gothic"/>
              </w:rPr>
              <w:t>Womadelaide</w:t>
            </w:r>
            <w:proofErr w:type="spellEnd"/>
          </w:p>
          <w:p w:rsidR="00047F44" w:rsidRPr="00DD78F5" w:rsidRDefault="00047F4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eastAsia="Times New Roman" w:hAnsi="Century Gothic" w:cs="Arial"/>
              </w:rPr>
              <w:t>UNESCO Creative Cities Network (Music)</w:t>
            </w:r>
          </w:p>
        </w:tc>
        <w:tc>
          <w:tcPr>
            <w:tcW w:w="3600" w:type="dxa"/>
          </w:tcPr>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SXSW Interactive</w:t>
            </w: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SXSW Film</w:t>
            </w: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9A3EF8"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SXSW Music</w:t>
            </w:r>
          </w:p>
          <w:p w:rsidR="00084D5C" w:rsidRPr="00DD78F5" w:rsidRDefault="009A3EF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Austin City Limits</w:t>
            </w:r>
          </w:p>
          <w:p w:rsidR="00047F44" w:rsidRPr="00DD78F5" w:rsidRDefault="00047F4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047F44" w:rsidRPr="00DD78F5" w:rsidRDefault="00047F4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Arts/education exchange (existing)</w:t>
            </w:r>
          </w:p>
          <w:p w:rsidR="00047F44" w:rsidRPr="00DD78F5" w:rsidRDefault="00047F4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p w:rsidR="00047F44" w:rsidRPr="00DD78F5" w:rsidRDefault="00047F4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Multimedia city</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2C6442" w:rsidRPr="00DD78F5" w:rsidRDefault="002C6442" w:rsidP="00624718">
            <w:pPr>
              <w:rPr>
                <w:rFonts w:ascii="Century Gothic" w:hAnsi="Century Gothic"/>
                <w:b w:val="0"/>
              </w:rPr>
            </w:pPr>
            <w:r w:rsidRPr="00DD78F5">
              <w:rPr>
                <w:rFonts w:ascii="Century Gothic" w:hAnsi="Century Gothic"/>
                <w:b w:val="0"/>
              </w:rPr>
              <w:t>Food and Wine</w:t>
            </w:r>
          </w:p>
        </w:tc>
        <w:tc>
          <w:tcPr>
            <w:tcW w:w="5040" w:type="dxa"/>
          </w:tcPr>
          <w:p w:rsidR="000A5A29" w:rsidRPr="00DD78F5" w:rsidRDefault="000A5A29"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Adelaide Central Market</w:t>
            </w:r>
          </w:p>
          <w:p w:rsidR="00706E6B" w:rsidRDefault="002C6442"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Food SA</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Wine and Grape growers Associations</w:t>
            </w:r>
          </w:p>
        </w:tc>
        <w:tc>
          <w:tcPr>
            <w:tcW w:w="3600" w:type="dxa"/>
          </w:tcPr>
          <w:p w:rsidR="00ED7311" w:rsidRPr="00DD78F5" w:rsidRDefault="00ED7311"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Austin Food and Wine Alliance</w:t>
            </w:r>
          </w:p>
          <w:p w:rsidR="0007191D" w:rsidRPr="00DD78F5" w:rsidRDefault="0007191D"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Food Trailer Austin</w:t>
            </w:r>
          </w:p>
          <w:p w:rsidR="0007191D" w:rsidRPr="00DD78F5" w:rsidRDefault="0007191D"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Slow Food Austin</w:t>
            </w:r>
          </w:p>
          <w:p w:rsidR="002C6442" w:rsidRPr="00DD78F5" w:rsidRDefault="002B26CD"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Texas Food Processors Association</w:t>
            </w: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2C6442" w:rsidP="00624718">
            <w:pPr>
              <w:rPr>
                <w:rFonts w:ascii="Century Gothic" w:hAnsi="Century Gothic"/>
                <w:b w:val="0"/>
              </w:rPr>
            </w:pPr>
            <w:r w:rsidRPr="00DD78F5">
              <w:rPr>
                <w:rFonts w:ascii="Century Gothic" w:hAnsi="Century Gothic"/>
                <w:b w:val="0"/>
              </w:rPr>
              <w:lastRenderedPageBreak/>
              <w:t>Future Workforce</w:t>
            </w:r>
          </w:p>
        </w:tc>
        <w:tc>
          <w:tcPr>
            <w:tcW w:w="5040" w:type="dxa"/>
          </w:tcPr>
          <w:p w:rsidR="00B342C5" w:rsidRDefault="00B342C5" w:rsidP="00B342C5">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Department for Innovation and Skills</w:t>
            </w:r>
          </w:p>
          <w:p w:rsidR="00CA08DE" w:rsidRPr="00DD78F5" w:rsidRDefault="00CA08DE" w:rsidP="00B342C5">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Industry Skills Councils</w:t>
            </w:r>
          </w:p>
          <w:p w:rsidR="0085535F" w:rsidRPr="00DD78F5" w:rsidRDefault="002C6442"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 xml:space="preserve">Workforce </w:t>
            </w:r>
            <w:proofErr w:type="spellStart"/>
            <w:r w:rsidRPr="00DD78F5">
              <w:rPr>
                <w:rFonts w:ascii="Century Gothic" w:hAnsi="Century Gothic"/>
              </w:rPr>
              <w:t>BluePrint</w:t>
            </w:r>
            <w:proofErr w:type="spellEnd"/>
            <w:r w:rsidR="00855D6B">
              <w:rPr>
                <w:rFonts w:ascii="Century Gothic" w:hAnsi="Century Gothic"/>
              </w:rPr>
              <w:t xml:space="preserve"> - </w:t>
            </w:r>
            <w:r w:rsidR="00934FE9" w:rsidRPr="00DD78F5">
              <w:rPr>
                <w:rFonts w:ascii="Century Gothic" w:hAnsi="Century Gothic"/>
              </w:rPr>
              <w:t>workforce planning and development colleagues and partners</w:t>
            </w:r>
          </w:p>
          <w:p w:rsidR="002C6442" w:rsidRPr="00DD78F5" w:rsidRDefault="002C6442"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3600" w:type="dxa"/>
          </w:tcPr>
          <w:p w:rsidR="0085535F" w:rsidRPr="00DD78F5" w:rsidRDefault="000677B2"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Texas Workforce I</w:t>
            </w:r>
            <w:r w:rsidR="00EC6E85" w:rsidRPr="00DD78F5">
              <w:rPr>
                <w:rFonts w:ascii="Century Gothic" w:hAnsi="Century Gothic"/>
              </w:rPr>
              <w:t>nvestment Council</w:t>
            </w:r>
          </w:p>
          <w:p w:rsidR="00D825F9" w:rsidRPr="00DD78F5" w:rsidRDefault="00D825F9"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Texas Association of Workforce Boards</w:t>
            </w:r>
          </w:p>
          <w:p w:rsidR="00EC6E85" w:rsidRDefault="00EC6E85"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Workforce Solutions</w:t>
            </w:r>
          </w:p>
          <w:p w:rsidR="00F03402" w:rsidRPr="00DD78F5" w:rsidRDefault="00F03402"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University of Texas</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EF690B" w:rsidRPr="00DD78F5" w:rsidRDefault="00EF690B" w:rsidP="00624718">
            <w:pPr>
              <w:rPr>
                <w:rFonts w:ascii="Century Gothic" w:hAnsi="Century Gothic"/>
                <w:b w:val="0"/>
              </w:rPr>
            </w:pPr>
            <w:r w:rsidRPr="00DD78F5">
              <w:rPr>
                <w:rFonts w:ascii="Century Gothic" w:hAnsi="Century Gothic"/>
                <w:b w:val="0"/>
              </w:rPr>
              <w:t>Government</w:t>
            </w:r>
          </w:p>
          <w:p w:rsidR="00EF690B" w:rsidRPr="00DD78F5" w:rsidRDefault="00EF690B" w:rsidP="00624718">
            <w:pPr>
              <w:rPr>
                <w:rFonts w:ascii="Century Gothic" w:hAnsi="Century Gothic"/>
                <w:b w:val="0"/>
              </w:rPr>
            </w:pPr>
          </w:p>
        </w:tc>
        <w:tc>
          <w:tcPr>
            <w:tcW w:w="5040" w:type="dxa"/>
          </w:tcPr>
          <w:p w:rsidR="00E7713F" w:rsidRDefault="00E7713F" w:rsidP="00E7713F">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Department for Innovation and Skills</w:t>
            </w:r>
          </w:p>
          <w:p w:rsidR="00525621"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Heart</w:t>
            </w:r>
            <w:r w:rsidR="00525621" w:rsidRPr="00DD78F5">
              <w:rPr>
                <w:rFonts w:ascii="Century Gothic" w:hAnsi="Century Gothic"/>
              </w:rPr>
              <w:t xml:space="preserve"> South Australia</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Showcase South Australia</w:t>
            </w:r>
          </w:p>
          <w:p w:rsidR="00420733" w:rsidRPr="00DD78F5" w:rsidRDefault="00420733"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600" w:type="dxa"/>
          </w:tcPr>
          <w:p w:rsidR="00BE3B52" w:rsidRPr="00DD78F5" w:rsidRDefault="00BE3B52"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City of Austin</w:t>
            </w:r>
          </w:p>
          <w:p w:rsidR="00EF690B" w:rsidRPr="00DD78F5" w:rsidRDefault="00EF690B"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 xml:space="preserve">Office of </w:t>
            </w:r>
            <w:r w:rsidR="00D8087C" w:rsidRPr="00DD78F5">
              <w:rPr>
                <w:rFonts w:ascii="Century Gothic" w:hAnsi="Century Gothic"/>
              </w:rPr>
              <w:t>Governor</w:t>
            </w:r>
          </w:p>
          <w:p w:rsidR="00525621" w:rsidRPr="00DD78F5" w:rsidRDefault="00525621"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6C5F1D" w:rsidRPr="00DD78F5" w:rsidRDefault="006C5F1D" w:rsidP="00624718">
            <w:pPr>
              <w:rPr>
                <w:rFonts w:ascii="Century Gothic" w:hAnsi="Century Gothic"/>
                <w:b w:val="0"/>
              </w:rPr>
            </w:pPr>
            <w:r w:rsidRPr="00DD78F5">
              <w:rPr>
                <w:rFonts w:ascii="Century Gothic" w:hAnsi="Century Gothic"/>
                <w:b w:val="0"/>
              </w:rPr>
              <w:t>Media</w:t>
            </w:r>
          </w:p>
        </w:tc>
        <w:tc>
          <w:tcPr>
            <w:tcW w:w="5040" w:type="dxa"/>
          </w:tcPr>
          <w:p w:rsidR="001375A5" w:rsidRDefault="006C5F1D"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Cara Jenkin</w:t>
            </w:r>
          </w:p>
          <w:p w:rsidR="00B342C5" w:rsidRPr="00DD78F5" w:rsidRDefault="00B342C5"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Others to be identified</w:t>
            </w:r>
          </w:p>
        </w:tc>
        <w:tc>
          <w:tcPr>
            <w:tcW w:w="3600" w:type="dxa"/>
          </w:tcPr>
          <w:p w:rsidR="006C5F1D" w:rsidRDefault="006C5F1D"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 xml:space="preserve">Dan </w:t>
            </w:r>
            <w:proofErr w:type="spellStart"/>
            <w:r w:rsidRPr="00DD78F5">
              <w:rPr>
                <w:rFonts w:ascii="Century Gothic" w:hAnsi="Century Gothic"/>
              </w:rPr>
              <w:t>Zehr</w:t>
            </w:r>
            <w:proofErr w:type="spellEnd"/>
          </w:p>
          <w:p w:rsidR="00B342C5" w:rsidRPr="00DD78F5" w:rsidRDefault="00B342C5"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Others to be identified</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5C39F3" w:rsidRPr="00DD78F5" w:rsidRDefault="005C39F3" w:rsidP="00624718">
            <w:pPr>
              <w:rPr>
                <w:rFonts w:ascii="Century Gothic" w:hAnsi="Century Gothic"/>
                <w:b w:val="0"/>
              </w:rPr>
            </w:pPr>
            <w:r w:rsidRPr="00DD78F5">
              <w:rPr>
                <w:rFonts w:ascii="Century Gothic" w:hAnsi="Century Gothic"/>
                <w:b w:val="0"/>
              </w:rPr>
              <w:t>Sport</w:t>
            </w:r>
          </w:p>
        </w:tc>
        <w:tc>
          <w:tcPr>
            <w:tcW w:w="5040" w:type="dxa"/>
          </w:tcPr>
          <w:p w:rsidR="005C39F3" w:rsidRDefault="005C39F3"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AFL</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eSports</w:t>
            </w:r>
          </w:p>
          <w:p w:rsidR="005C39F3" w:rsidRPr="00DD78F5" w:rsidRDefault="005C39F3"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Tour Down Under</w:t>
            </w:r>
          </w:p>
          <w:p w:rsidR="005C39F3"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proofErr w:type="spellStart"/>
            <w:r>
              <w:rPr>
                <w:rFonts w:ascii="Century Gothic" w:hAnsi="Century Gothic"/>
              </w:rPr>
              <w:t>Superloop</w:t>
            </w:r>
            <w:proofErr w:type="spellEnd"/>
            <w:r>
              <w:rPr>
                <w:rFonts w:ascii="Century Gothic" w:hAnsi="Century Gothic"/>
              </w:rPr>
              <w:t xml:space="preserve"> </w:t>
            </w:r>
            <w:r w:rsidR="005C39F3" w:rsidRPr="00DD78F5">
              <w:rPr>
                <w:rFonts w:ascii="Century Gothic" w:hAnsi="Century Gothic"/>
              </w:rPr>
              <w:t>race</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The Bend</w:t>
            </w:r>
          </w:p>
        </w:tc>
        <w:tc>
          <w:tcPr>
            <w:tcW w:w="3600" w:type="dxa"/>
          </w:tcPr>
          <w:p w:rsidR="005C39F3" w:rsidRDefault="00E814E4"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University of Texas</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Others to be identified</w:t>
            </w:r>
          </w:p>
          <w:p w:rsidR="00E814E4" w:rsidRPr="00DD78F5" w:rsidRDefault="00E814E4"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2C6442" w:rsidP="00624718">
            <w:pPr>
              <w:rPr>
                <w:rFonts w:ascii="Century Gothic" w:hAnsi="Century Gothic"/>
                <w:b w:val="0"/>
              </w:rPr>
            </w:pPr>
            <w:r w:rsidRPr="00DD78F5">
              <w:rPr>
                <w:rFonts w:ascii="Century Gothic" w:hAnsi="Century Gothic"/>
                <w:b w:val="0"/>
              </w:rPr>
              <w:t>Tourism</w:t>
            </w:r>
          </w:p>
        </w:tc>
        <w:tc>
          <w:tcPr>
            <w:tcW w:w="5040" w:type="dxa"/>
          </w:tcPr>
          <w:p w:rsidR="0017177F" w:rsidRPr="00DD78F5" w:rsidRDefault="00DB4292"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Adelaide Convention Bureau</w:t>
            </w:r>
          </w:p>
          <w:p w:rsidR="0085535F" w:rsidRPr="00DD78F5" w:rsidRDefault="002C6442"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SATC</w:t>
            </w:r>
          </w:p>
          <w:p w:rsidR="002C6442" w:rsidRPr="00DD78F5" w:rsidRDefault="00B342C5"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proofErr w:type="spellStart"/>
            <w:r>
              <w:rPr>
                <w:rFonts w:ascii="Century Gothic" w:hAnsi="Century Gothic"/>
              </w:rPr>
              <w:t>IiCSA</w:t>
            </w:r>
            <w:proofErr w:type="spellEnd"/>
          </w:p>
        </w:tc>
        <w:tc>
          <w:tcPr>
            <w:tcW w:w="3600" w:type="dxa"/>
          </w:tcPr>
          <w:p w:rsidR="00706E6B" w:rsidRPr="00DD78F5" w:rsidRDefault="00706E6B"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Austin Co</w:t>
            </w:r>
            <w:r w:rsidR="0017177F" w:rsidRPr="00DD78F5">
              <w:rPr>
                <w:rFonts w:ascii="Century Gothic" w:hAnsi="Century Gothic"/>
              </w:rPr>
              <w:t>nvention and Visitors Bureau</w:t>
            </w:r>
          </w:p>
          <w:p w:rsidR="00491C43" w:rsidRPr="00DD78F5" w:rsidRDefault="00491C43"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Austin Tourism</w:t>
            </w:r>
          </w:p>
          <w:p w:rsidR="0085535F" w:rsidRPr="00DD78F5" w:rsidRDefault="003A35A8"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Governor’s Office of Economic Development and Tourism</w:t>
            </w:r>
          </w:p>
          <w:p w:rsidR="00ED466B" w:rsidRPr="00DD78F5" w:rsidRDefault="00ED466B"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Texas Travel Industry Association</w:t>
            </w:r>
          </w:p>
        </w:tc>
      </w:tr>
      <w:tr w:rsidR="00DD78F5" w:rsidRPr="00DD78F5" w:rsidTr="00891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85535F" w:rsidRPr="00DD78F5" w:rsidRDefault="00EC6E85" w:rsidP="00624718">
            <w:pPr>
              <w:rPr>
                <w:rFonts w:ascii="Century Gothic" w:hAnsi="Century Gothic"/>
                <w:b w:val="0"/>
              </w:rPr>
            </w:pPr>
            <w:r w:rsidRPr="00DD78F5">
              <w:rPr>
                <w:rFonts w:ascii="Century Gothic" w:hAnsi="Century Gothic"/>
                <w:b w:val="0"/>
              </w:rPr>
              <w:t>Women</w:t>
            </w:r>
          </w:p>
        </w:tc>
        <w:tc>
          <w:tcPr>
            <w:tcW w:w="5040" w:type="dxa"/>
          </w:tcPr>
          <w:p w:rsidR="00EC6E8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Business SA</w:t>
            </w:r>
          </w:p>
          <w:p w:rsidR="006C6CB9" w:rsidRDefault="006C6CB9"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Chooks SA</w:t>
            </w:r>
          </w:p>
          <w:p w:rsidR="00B342C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SA Woman</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Women in Innovation</w:t>
            </w:r>
          </w:p>
          <w:p w:rsidR="001375A5" w:rsidRPr="00DD78F5" w:rsidRDefault="001375A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600" w:type="dxa"/>
          </w:tcPr>
          <w:p w:rsidR="0085535F" w:rsidRDefault="00EC6E8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D78F5">
              <w:rPr>
                <w:rFonts w:ascii="Century Gothic" w:hAnsi="Century Gothic"/>
              </w:rPr>
              <w:t>Women in Austin</w:t>
            </w:r>
          </w:p>
          <w:p w:rsidR="00B342C5" w:rsidRPr="00DD78F5" w:rsidRDefault="00B342C5" w:rsidP="00624718">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Innovation Women</w:t>
            </w:r>
          </w:p>
        </w:tc>
      </w:tr>
      <w:tr w:rsidR="00DD78F5" w:rsidRPr="00DD78F5" w:rsidTr="00891F79">
        <w:tc>
          <w:tcPr>
            <w:cnfStyle w:val="001000000000" w:firstRow="0" w:lastRow="0" w:firstColumn="1" w:lastColumn="0" w:oddVBand="0" w:evenVBand="0" w:oddHBand="0" w:evenHBand="0" w:firstRowFirstColumn="0" w:firstRowLastColumn="0" w:lastRowFirstColumn="0" w:lastRowLastColumn="0"/>
            <w:tcW w:w="2970" w:type="dxa"/>
          </w:tcPr>
          <w:p w:rsidR="002641D1" w:rsidRPr="00DD78F5" w:rsidRDefault="002641D1" w:rsidP="00624718">
            <w:pPr>
              <w:rPr>
                <w:rFonts w:ascii="Century Gothic" w:hAnsi="Century Gothic"/>
                <w:b w:val="0"/>
              </w:rPr>
            </w:pPr>
            <w:r w:rsidRPr="00DD78F5">
              <w:rPr>
                <w:rFonts w:ascii="Century Gothic" w:hAnsi="Century Gothic"/>
                <w:b w:val="0"/>
              </w:rPr>
              <w:t>Youth Leadership</w:t>
            </w:r>
          </w:p>
        </w:tc>
        <w:tc>
          <w:tcPr>
            <w:tcW w:w="5040" w:type="dxa"/>
          </w:tcPr>
          <w:p w:rsidR="001375A5" w:rsidRPr="00DD78F5" w:rsidRDefault="00B342C5"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Pr>
                <w:rFonts w:ascii="Century Gothic" w:hAnsi="Century Gothic"/>
              </w:rPr>
              <w:t>Youth organisations</w:t>
            </w:r>
          </w:p>
        </w:tc>
        <w:tc>
          <w:tcPr>
            <w:tcW w:w="3600" w:type="dxa"/>
          </w:tcPr>
          <w:p w:rsidR="00E30CE4" w:rsidRPr="00DD78F5" w:rsidRDefault="00E30CE4" w:rsidP="00624718">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D78F5">
              <w:rPr>
                <w:rFonts w:ascii="Century Gothic" w:hAnsi="Century Gothic"/>
              </w:rPr>
              <w:t>Austin Youth Leadership</w:t>
            </w:r>
          </w:p>
        </w:tc>
      </w:tr>
    </w:tbl>
    <w:p w:rsidR="00891F79" w:rsidRPr="00DD78F5" w:rsidRDefault="00891F79" w:rsidP="00624718">
      <w:pPr>
        <w:spacing w:line="240" w:lineRule="auto"/>
        <w:rPr>
          <w:rFonts w:ascii="Century Gothic" w:hAnsi="Century Gothic"/>
          <w:b/>
        </w:rPr>
      </w:pPr>
    </w:p>
    <w:p w:rsidR="00937056" w:rsidRPr="00DD78F5" w:rsidRDefault="00937056">
      <w:pPr>
        <w:rPr>
          <w:rFonts w:ascii="Century Gothic" w:hAnsi="Century Gothic"/>
          <w:b/>
        </w:rPr>
      </w:pPr>
      <w:r w:rsidRPr="00DD78F5">
        <w:rPr>
          <w:rFonts w:ascii="Century Gothic" w:hAnsi="Century Gothic"/>
          <w:b/>
        </w:rPr>
        <w:br w:type="page"/>
      </w:r>
    </w:p>
    <w:p w:rsidR="003E7DDA" w:rsidRPr="00DD78F5" w:rsidRDefault="00B46809" w:rsidP="009D4B64">
      <w:pPr>
        <w:rPr>
          <w:rFonts w:ascii="Century Gothic" w:hAnsi="Century Gothic"/>
          <w:b/>
        </w:rPr>
      </w:pPr>
      <w:r w:rsidRPr="00DD78F5">
        <w:rPr>
          <w:rFonts w:ascii="Century Gothic" w:hAnsi="Century Gothic"/>
          <w:b/>
        </w:rPr>
        <w:lastRenderedPageBreak/>
        <w:t>Appendix 2 – D</w:t>
      </w:r>
      <w:r w:rsidR="00BA3A2C" w:rsidRPr="00DD78F5">
        <w:rPr>
          <w:rFonts w:ascii="Century Gothic" w:hAnsi="Century Gothic"/>
          <w:b/>
        </w:rPr>
        <w:t xml:space="preserve">raft schedule for </w:t>
      </w:r>
      <w:r w:rsidR="00540C62" w:rsidRPr="00DD78F5">
        <w:rPr>
          <w:rFonts w:ascii="Century Gothic" w:hAnsi="Century Gothic"/>
          <w:b/>
        </w:rPr>
        <w:t>Austin</w:t>
      </w:r>
      <w:r w:rsidR="006142D3" w:rsidRPr="00DD78F5">
        <w:rPr>
          <w:rFonts w:ascii="Century Gothic" w:hAnsi="Century Gothic"/>
          <w:b/>
        </w:rPr>
        <w:t xml:space="preserve"> </w:t>
      </w:r>
      <w:r w:rsidR="003E7DDA" w:rsidRPr="00DD78F5">
        <w:rPr>
          <w:rFonts w:ascii="Century Gothic" w:hAnsi="Century Gothic"/>
          <w:b/>
        </w:rPr>
        <w:t>delegation</w:t>
      </w:r>
      <w:r w:rsidR="00FC0202" w:rsidRPr="00DD78F5">
        <w:rPr>
          <w:rFonts w:ascii="Century Gothic" w:hAnsi="Century Gothic"/>
          <w:b/>
        </w:rPr>
        <w:t xml:space="preserve"> to Adelaide, South Australia</w:t>
      </w:r>
    </w:p>
    <w:p w:rsidR="001D38D6" w:rsidRPr="00DD78F5" w:rsidRDefault="003E7DDA" w:rsidP="00624718">
      <w:pPr>
        <w:spacing w:line="240" w:lineRule="auto"/>
        <w:rPr>
          <w:rFonts w:ascii="Century Gothic" w:hAnsi="Century Gothic"/>
        </w:rPr>
      </w:pPr>
      <w:r w:rsidRPr="00DD78F5">
        <w:rPr>
          <w:rFonts w:ascii="Century Gothic" w:hAnsi="Century Gothic"/>
        </w:rPr>
        <w:t xml:space="preserve">Dates: </w:t>
      </w:r>
      <w:r w:rsidR="00E7713F">
        <w:rPr>
          <w:rFonts w:ascii="Century Gothic" w:hAnsi="Century Gothic"/>
        </w:rPr>
        <w:t>TBA</w:t>
      </w:r>
    </w:p>
    <w:tbl>
      <w:tblPr>
        <w:tblStyle w:val="TableGrid"/>
        <w:tblW w:w="0" w:type="auto"/>
        <w:tblLook w:val="04A0" w:firstRow="1" w:lastRow="0" w:firstColumn="1" w:lastColumn="0" w:noHBand="0" w:noVBand="1"/>
      </w:tblPr>
      <w:tblGrid>
        <w:gridCol w:w="1975"/>
        <w:gridCol w:w="5310"/>
        <w:gridCol w:w="2065"/>
      </w:tblGrid>
      <w:tr w:rsidR="00DD78F5" w:rsidRPr="00DD78F5" w:rsidTr="00A755FF">
        <w:tc>
          <w:tcPr>
            <w:tcW w:w="1975" w:type="dxa"/>
          </w:tcPr>
          <w:p w:rsidR="00C823AE" w:rsidRPr="00DD78F5" w:rsidRDefault="00C823AE" w:rsidP="00624718">
            <w:pPr>
              <w:rPr>
                <w:rFonts w:ascii="Century Gothic" w:hAnsi="Century Gothic"/>
                <w:b/>
              </w:rPr>
            </w:pPr>
            <w:r w:rsidRPr="00DD78F5">
              <w:rPr>
                <w:rFonts w:ascii="Century Gothic" w:hAnsi="Century Gothic"/>
                <w:b/>
              </w:rPr>
              <w:t>Date/Time</w:t>
            </w:r>
          </w:p>
        </w:tc>
        <w:tc>
          <w:tcPr>
            <w:tcW w:w="5310" w:type="dxa"/>
          </w:tcPr>
          <w:p w:rsidR="00C823AE" w:rsidRPr="00DD78F5" w:rsidRDefault="00C823AE" w:rsidP="00624718">
            <w:pPr>
              <w:rPr>
                <w:rFonts w:ascii="Century Gothic" w:hAnsi="Century Gothic"/>
                <w:b/>
              </w:rPr>
            </w:pPr>
            <w:r w:rsidRPr="00DD78F5">
              <w:rPr>
                <w:rFonts w:ascii="Century Gothic" w:hAnsi="Century Gothic"/>
                <w:b/>
              </w:rPr>
              <w:t>Activity</w:t>
            </w:r>
          </w:p>
        </w:tc>
        <w:tc>
          <w:tcPr>
            <w:tcW w:w="2065" w:type="dxa"/>
          </w:tcPr>
          <w:p w:rsidR="00C823AE" w:rsidRPr="00DD78F5" w:rsidRDefault="00C823AE" w:rsidP="00624718">
            <w:pPr>
              <w:rPr>
                <w:rFonts w:ascii="Century Gothic" w:hAnsi="Century Gothic"/>
                <w:b/>
              </w:rPr>
            </w:pPr>
            <w:r w:rsidRPr="00DD78F5">
              <w:rPr>
                <w:rFonts w:ascii="Century Gothic" w:hAnsi="Century Gothic"/>
                <w:b/>
              </w:rPr>
              <w:t>Location</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Saturday</w:t>
            </w:r>
          </w:p>
        </w:tc>
        <w:tc>
          <w:tcPr>
            <w:tcW w:w="5310" w:type="dxa"/>
          </w:tcPr>
          <w:p w:rsidR="00D55A77" w:rsidRPr="00DD78F5" w:rsidRDefault="00C823AE" w:rsidP="00624718">
            <w:pPr>
              <w:rPr>
                <w:rFonts w:ascii="Century Gothic" w:hAnsi="Century Gothic"/>
              </w:rPr>
            </w:pPr>
            <w:r w:rsidRPr="00DD78F5">
              <w:rPr>
                <w:rFonts w:ascii="Century Gothic" w:hAnsi="Century Gothic"/>
              </w:rPr>
              <w:t>Arrive in Australia</w:t>
            </w:r>
            <w:r w:rsidR="00917CAF" w:rsidRPr="00DD78F5">
              <w:rPr>
                <w:rFonts w:ascii="Century Gothic" w:hAnsi="Century Gothic"/>
              </w:rPr>
              <w:t xml:space="preserve"> – Austin – Dallas – Sydney - Adelaide</w:t>
            </w:r>
          </w:p>
        </w:tc>
        <w:tc>
          <w:tcPr>
            <w:tcW w:w="2065" w:type="dxa"/>
          </w:tcPr>
          <w:p w:rsidR="00C823AE" w:rsidRPr="00DD78F5" w:rsidRDefault="00C823AE"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Sunday</w:t>
            </w:r>
          </w:p>
        </w:tc>
        <w:tc>
          <w:tcPr>
            <w:tcW w:w="5310" w:type="dxa"/>
          </w:tcPr>
          <w:p w:rsidR="00C823AE" w:rsidRPr="00DD78F5" w:rsidRDefault="00BA00F3" w:rsidP="00624718">
            <w:pPr>
              <w:rPr>
                <w:rFonts w:ascii="Century Gothic" w:hAnsi="Century Gothic"/>
              </w:rPr>
            </w:pPr>
            <w:r w:rsidRPr="00DD78F5">
              <w:rPr>
                <w:rFonts w:ascii="Century Gothic" w:hAnsi="Century Gothic"/>
              </w:rPr>
              <w:t>Sleep in</w:t>
            </w:r>
          </w:p>
          <w:p w:rsidR="00D55A77" w:rsidRPr="00DD78F5" w:rsidRDefault="00BA00F3" w:rsidP="00624718">
            <w:pPr>
              <w:rPr>
                <w:rFonts w:ascii="Century Gothic" w:hAnsi="Century Gothic"/>
              </w:rPr>
            </w:pPr>
            <w:r w:rsidRPr="00DD78F5">
              <w:rPr>
                <w:rFonts w:ascii="Century Gothic" w:hAnsi="Century Gothic"/>
              </w:rPr>
              <w:t>Penfolds Wine Tasting</w:t>
            </w:r>
            <w:r w:rsidR="000D7BA0" w:rsidRPr="00DD78F5">
              <w:rPr>
                <w:rFonts w:ascii="Century Gothic" w:hAnsi="Century Gothic"/>
              </w:rPr>
              <w:t xml:space="preserve"> (pm)</w:t>
            </w:r>
            <w:r w:rsidR="001D38D6" w:rsidRPr="00DD78F5">
              <w:rPr>
                <w:rFonts w:ascii="Century Gothic" w:hAnsi="Century Gothic"/>
              </w:rPr>
              <w:t xml:space="preserve"> &amp;/or AFL Grand Final event</w:t>
            </w:r>
          </w:p>
        </w:tc>
        <w:tc>
          <w:tcPr>
            <w:tcW w:w="2065" w:type="dxa"/>
          </w:tcPr>
          <w:p w:rsidR="00C823AE" w:rsidRPr="00DD78F5" w:rsidRDefault="00196470" w:rsidP="00624718">
            <w:pPr>
              <w:rPr>
                <w:rFonts w:ascii="Century Gothic" w:hAnsi="Century Gothic"/>
              </w:rPr>
            </w:pPr>
            <w:r w:rsidRPr="00DD78F5">
              <w:rPr>
                <w:rFonts w:ascii="Century Gothic" w:hAnsi="Century Gothic"/>
              </w:rPr>
              <w:t>Adelaide</w:t>
            </w:r>
          </w:p>
          <w:p w:rsidR="00BA00F3" w:rsidRPr="00DD78F5" w:rsidRDefault="00BA00F3" w:rsidP="00624718">
            <w:pPr>
              <w:rPr>
                <w:rFonts w:ascii="Century Gothic" w:hAnsi="Century Gothic"/>
              </w:rPr>
            </w:pPr>
            <w:r w:rsidRPr="00DD78F5">
              <w:rPr>
                <w:rFonts w:ascii="Century Gothic" w:hAnsi="Century Gothic"/>
              </w:rPr>
              <w:t>Penfolds Magill Estate</w:t>
            </w:r>
          </w:p>
        </w:tc>
      </w:tr>
      <w:tr w:rsidR="00DD78F5" w:rsidRPr="00DD78F5" w:rsidTr="00A755FF">
        <w:tc>
          <w:tcPr>
            <w:tcW w:w="1975" w:type="dxa"/>
          </w:tcPr>
          <w:p w:rsidR="00196470" w:rsidRPr="00DD78F5" w:rsidRDefault="00196470" w:rsidP="00624718">
            <w:pPr>
              <w:rPr>
                <w:rFonts w:ascii="Century Gothic" w:hAnsi="Century Gothic"/>
              </w:rPr>
            </w:pPr>
            <w:r w:rsidRPr="00DD78F5">
              <w:rPr>
                <w:rFonts w:ascii="Century Gothic" w:hAnsi="Century Gothic"/>
              </w:rPr>
              <w:t>Monday</w:t>
            </w:r>
          </w:p>
          <w:p w:rsidR="000D7BA0" w:rsidRPr="00DD78F5" w:rsidRDefault="000D7BA0" w:rsidP="00624718">
            <w:pPr>
              <w:rPr>
                <w:rFonts w:ascii="Century Gothic" w:hAnsi="Century Gothic"/>
              </w:rPr>
            </w:pPr>
          </w:p>
        </w:tc>
        <w:tc>
          <w:tcPr>
            <w:tcW w:w="5310" w:type="dxa"/>
          </w:tcPr>
          <w:p w:rsidR="00196470" w:rsidRPr="00DD78F5" w:rsidRDefault="00196470" w:rsidP="00624718">
            <w:pPr>
              <w:rPr>
                <w:rFonts w:ascii="Century Gothic" w:hAnsi="Century Gothic"/>
              </w:rPr>
            </w:pPr>
          </w:p>
        </w:tc>
        <w:tc>
          <w:tcPr>
            <w:tcW w:w="2065" w:type="dxa"/>
          </w:tcPr>
          <w:p w:rsidR="00196470" w:rsidRPr="00DD78F5" w:rsidRDefault="00196470"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1 am</w:t>
            </w:r>
          </w:p>
        </w:tc>
        <w:tc>
          <w:tcPr>
            <w:tcW w:w="5310" w:type="dxa"/>
          </w:tcPr>
          <w:p w:rsidR="00C823AE" w:rsidRPr="00DD78F5" w:rsidRDefault="00C823AE" w:rsidP="00624718">
            <w:pPr>
              <w:rPr>
                <w:rFonts w:ascii="Century Gothic" w:hAnsi="Century Gothic"/>
              </w:rPr>
            </w:pPr>
            <w:r w:rsidRPr="00DD78F5">
              <w:rPr>
                <w:rFonts w:ascii="Century Gothic" w:hAnsi="Century Gothic"/>
              </w:rPr>
              <w:t>Welcome to Adelaide, South Australia</w:t>
            </w:r>
          </w:p>
          <w:p w:rsidR="00D55A77" w:rsidRPr="00DD78F5" w:rsidRDefault="00D55A77" w:rsidP="00624718">
            <w:pPr>
              <w:rPr>
                <w:rFonts w:ascii="Century Gothic" w:hAnsi="Century Gothic"/>
              </w:rPr>
            </w:pPr>
            <w:r w:rsidRPr="00DD78F5">
              <w:rPr>
                <w:rFonts w:ascii="Century Gothic" w:hAnsi="Century Gothic"/>
              </w:rPr>
              <w:t>City of Adelaide</w:t>
            </w:r>
          </w:p>
          <w:p w:rsidR="00D55A77" w:rsidRPr="00DD78F5" w:rsidRDefault="00D55A77" w:rsidP="00624718">
            <w:pPr>
              <w:rPr>
                <w:rFonts w:ascii="Century Gothic" w:hAnsi="Century Gothic"/>
              </w:rPr>
            </w:pPr>
            <w:r w:rsidRPr="00DD78F5">
              <w:rPr>
                <w:rFonts w:ascii="Century Gothic" w:hAnsi="Century Gothic"/>
              </w:rPr>
              <w:t>DSD</w:t>
            </w:r>
          </w:p>
        </w:tc>
        <w:tc>
          <w:tcPr>
            <w:tcW w:w="2065" w:type="dxa"/>
          </w:tcPr>
          <w:p w:rsidR="00C823AE" w:rsidRPr="00DD78F5" w:rsidRDefault="00BA00F3"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1 pm</w:t>
            </w:r>
          </w:p>
        </w:tc>
        <w:tc>
          <w:tcPr>
            <w:tcW w:w="5310" w:type="dxa"/>
          </w:tcPr>
          <w:p w:rsidR="00C823AE" w:rsidRPr="00DD78F5" w:rsidRDefault="00D55A77" w:rsidP="00624718">
            <w:pPr>
              <w:rPr>
                <w:rFonts w:ascii="Century Gothic" w:hAnsi="Century Gothic"/>
              </w:rPr>
            </w:pPr>
            <w:r w:rsidRPr="00DD78F5">
              <w:rPr>
                <w:rFonts w:ascii="Century Gothic" w:hAnsi="Century Gothic"/>
              </w:rPr>
              <w:t>Meet the industry associations</w:t>
            </w:r>
            <w:r w:rsidR="00B801D9" w:rsidRPr="00DD78F5">
              <w:rPr>
                <w:rFonts w:ascii="Century Gothic" w:hAnsi="Century Gothic"/>
              </w:rPr>
              <w:t xml:space="preserve"> and leaders</w:t>
            </w:r>
          </w:p>
          <w:p w:rsidR="00D55A77" w:rsidRPr="00DD78F5" w:rsidRDefault="00D55A77" w:rsidP="00624718">
            <w:pPr>
              <w:rPr>
                <w:rFonts w:ascii="Century Gothic" w:hAnsi="Century Gothic"/>
              </w:rPr>
            </w:pPr>
          </w:p>
        </w:tc>
        <w:tc>
          <w:tcPr>
            <w:tcW w:w="2065" w:type="dxa"/>
          </w:tcPr>
          <w:p w:rsidR="00C823AE" w:rsidRPr="00DD78F5" w:rsidRDefault="00BA00F3"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1 evening</w:t>
            </w:r>
          </w:p>
        </w:tc>
        <w:tc>
          <w:tcPr>
            <w:tcW w:w="5310" w:type="dxa"/>
          </w:tcPr>
          <w:p w:rsidR="00C823AE" w:rsidRPr="00DD78F5" w:rsidRDefault="00C823AE" w:rsidP="00624718">
            <w:pPr>
              <w:rPr>
                <w:rFonts w:ascii="Century Gothic" w:hAnsi="Century Gothic"/>
              </w:rPr>
            </w:pPr>
            <w:r w:rsidRPr="00DD78F5">
              <w:rPr>
                <w:rFonts w:ascii="Century Gothic" w:hAnsi="Century Gothic"/>
              </w:rPr>
              <w:t>Welcome reception</w:t>
            </w:r>
          </w:p>
          <w:p w:rsidR="00D55A77" w:rsidRPr="00DD78F5" w:rsidRDefault="00D55A77" w:rsidP="00624718">
            <w:pPr>
              <w:rPr>
                <w:rFonts w:ascii="Century Gothic" w:hAnsi="Century Gothic"/>
              </w:rPr>
            </w:pPr>
          </w:p>
        </w:tc>
        <w:tc>
          <w:tcPr>
            <w:tcW w:w="2065" w:type="dxa"/>
          </w:tcPr>
          <w:p w:rsidR="00C823AE" w:rsidRPr="00DD78F5" w:rsidRDefault="00BA00F3"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0D7BA0" w:rsidRPr="00DD78F5" w:rsidRDefault="00196470" w:rsidP="00624718">
            <w:pPr>
              <w:tabs>
                <w:tab w:val="left" w:pos="2115"/>
              </w:tabs>
              <w:rPr>
                <w:rFonts w:ascii="Century Gothic" w:hAnsi="Century Gothic"/>
              </w:rPr>
            </w:pPr>
            <w:r w:rsidRPr="00DD78F5">
              <w:rPr>
                <w:rFonts w:ascii="Century Gothic" w:hAnsi="Century Gothic"/>
              </w:rPr>
              <w:t>Tuesday</w:t>
            </w:r>
          </w:p>
          <w:p w:rsidR="00917CAF" w:rsidRPr="00DD78F5" w:rsidRDefault="00917CAF" w:rsidP="00624718">
            <w:pPr>
              <w:tabs>
                <w:tab w:val="left" w:pos="2115"/>
              </w:tabs>
              <w:rPr>
                <w:rFonts w:ascii="Century Gothic" w:hAnsi="Century Gothic"/>
              </w:rPr>
            </w:pPr>
          </w:p>
        </w:tc>
        <w:tc>
          <w:tcPr>
            <w:tcW w:w="5310" w:type="dxa"/>
          </w:tcPr>
          <w:p w:rsidR="00196470" w:rsidRPr="00DD78F5" w:rsidRDefault="00196470" w:rsidP="00624718">
            <w:pPr>
              <w:rPr>
                <w:rFonts w:ascii="Century Gothic" w:hAnsi="Century Gothic"/>
              </w:rPr>
            </w:pPr>
          </w:p>
        </w:tc>
        <w:tc>
          <w:tcPr>
            <w:tcW w:w="2065" w:type="dxa"/>
          </w:tcPr>
          <w:p w:rsidR="00196470" w:rsidRPr="00DD78F5" w:rsidRDefault="00196470"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2 am</w:t>
            </w:r>
          </w:p>
        </w:tc>
        <w:tc>
          <w:tcPr>
            <w:tcW w:w="5310" w:type="dxa"/>
          </w:tcPr>
          <w:p w:rsidR="00C823AE" w:rsidRPr="00DD78F5" w:rsidRDefault="00D55A77" w:rsidP="00624718">
            <w:pPr>
              <w:rPr>
                <w:rFonts w:ascii="Century Gothic" w:hAnsi="Century Gothic"/>
              </w:rPr>
            </w:pPr>
            <w:r w:rsidRPr="00DD78F5">
              <w:rPr>
                <w:rFonts w:ascii="Century Gothic" w:hAnsi="Century Gothic"/>
              </w:rPr>
              <w:t>City of Entrepreneurs Tour</w:t>
            </w:r>
          </w:p>
          <w:p w:rsidR="00D55A77" w:rsidRPr="00DD78F5" w:rsidRDefault="00D55A77" w:rsidP="00624718">
            <w:pPr>
              <w:rPr>
                <w:rFonts w:ascii="Century Gothic" w:hAnsi="Century Gothic"/>
              </w:rPr>
            </w:pPr>
          </w:p>
        </w:tc>
        <w:tc>
          <w:tcPr>
            <w:tcW w:w="2065" w:type="dxa"/>
          </w:tcPr>
          <w:p w:rsidR="00C823AE" w:rsidRPr="00DD78F5" w:rsidRDefault="00BA00F3"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2 pm</w:t>
            </w:r>
          </w:p>
        </w:tc>
        <w:tc>
          <w:tcPr>
            <w:tcW w:w="5310" w:type="dxa"/>
          </w:tcPr>
          <w:p w:rsidR="00C823AE" w:rsidRPr="00DD78F5" w:rsidRDefault="00D55A77" w:rsidP="00624718">
            <w:pPr>
              <w:rPr>
                <w:rFonts w:ascii="Century Gothic" w:hAnsi="Century Gothic"/>
              </w:rPr>
            </w:pPr>
            <w:r w:rsidRPr="00DD78F5">
              <w:rPr>
                <w:rFonts w:ascii="Century Gothic" w:hAnsi="Century Gothic"/>
              </w:rPr>
              <w:t>City of Entrepreneurs Tour</w:t>
            </w:r>
          </w:p>
          <w:p w:rsidR="00D55A77" w:rsidRPr="00DD78F5" w:rsidRDefault="00D55A77" w:rsidP="00624718">
            <w:pPr>
              <w:rPr>
                <w:rFonts w:ascii="Century Gothic" w:hAnsi="Century Gothic"/>
              </w:rPr>
            </w:pPr>
          </w:p>
        </w:tc>
        <w:tc>
          <w:tcPr>
            <w:tcW w:w="2065" w:type="dxa"/>
          </w:tcPr>
          <w:p w:rsidR="00C823AE" w:rsidRPr="00DD78F5" w:rsidRDefault="00BA00F3"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2 evening</w:t>
            </w:r>
          </w:p>
        </w:tc>
        <w:tc>
          <w:tcPr>
            <w:tcW w:w="5310" w:type="dxa"/>
          </w:tcPr>
          <w:p w:rsidR="00C823AE" w:rsidRPr="00DD78F5" w:rsidRDefault="00E04C02" w:rsidP="00624718">
            <w:pPr>
              <w:rPr>
                <w:rFonts w:ascii="Century Gothic" w:hAnsi="Century Gothic"/>
              </w:rPr>
            </w:pPr>
            <w:r w:rsidRPr="00DD78F5">
              <w:rPr>
                <w:rFonts w:ascii="Century Gothic" w:hAnsi="Century Gothic"/>
              </w:rPr>
              <w:t xml:space="preserve">Premier and </w:t>
            </w:r>
            <w:r w:rsidR="00037E92" w:rsidRPr="00DD78F5">
              <w:rPr>
                <w:rFonts w:ascii="Century Gothic" w:hAnsi="Century Gothic"/>
              </w:rPr>
              <w:t>Ministers event</w:t>
            </w:r>
          </w:p>
          <w:p w:rsidR="00037E92" w:rsidRPr="00DD78F5" w:rsidRDefault="00037E92" w:rsidP="00624718">
            <w:pPr>
              <w:rPr>
                <w:rFonts w:ascii="Century Gothic" w:hAnsi="Century Gothic"/>
              </w:rPr>
            </w:pPr>
          </w:p>
        </w:tc>
        <w:tc>
          <w:tcPr>
            <w:tcW w:w="2065" w:type="dxa"/>
          </w:tcPr>
          <w:p w:rsidR="00C823AE" w:rsidRPr="00DD78F5" w:rsidRDefault="00BA00F3"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196470" w:rsidRPr="00DD78F5" w:rsidRDefault="00196470" w:rsidP="00624718">
            <w:pPr>
              <w:rPr>
                <w:rFonts w:ascii="Century Gothic" w:hAnsi="Century Gothic"/>
              </w:rPr>
            </w:pPr>
            <w:r w:rsidRPr="00DD78F5">
              <w:rPr>
                <w:rFonts w:ascii="Century Gothic" w:hAnsi="Century Gothic"/>
              </w:rPr>
              <w:t>Wednesday</w:t>
            </w:r>
          </w:p>
          <w:p w:rsidR="000D7BA0" w:rsidRPr="00DD78F5" w:rsidRDefault="000D7BA0" w:rsidP="00624718">
            <w:pPr>
              <w:rPr>
                <w:rFonts w:ascii="Century Gothic" w:hAnsi="Century Gothic"/>
              </w:rPr>
            </w:pPr>
          </w:p>
        </w:tc>
        <w:tc>
          <w:tcPr>
            <w:tcW w:w="5310" w:type="dxa"/>
          </w:tcPr>
          <w:p w:rsidR="00196470" w:rsidRPr="00DD78F5" w:rsidRDefault="00196470" w:rsidP="00624718">
            <w:pPr>
              <w:rPr>
                <w:rFonts w:ascii="Century Gothic" w:hAnsi="Century Gothic"/>
              </w:rPr>
            </w:pPr>
          </w:p>
        </w:tc>
        <w:tc>
          <w:tcPr>
            <w:tcW w:w="2065" w:type="dxa"/>
          </w:tcPr>
          <w:p w:rsidR="00196470" w:rsidRPr="00DD78F5" w:rsidRDefault="00917CAF" w:rsidP="00624718">
            <w:pPr>
              <w:rPr>
                <w:rFonts w:ascii="Century Gothic" w:hAnsi="Century Gothic"/>
              </w:rPr>
            </w:pPr>
            <w:r w:rsidRPr="00DD78F5">
              <w:rPr>
                <w:rFonts w:ascii="Century Gothic" w:hAnsi="Century Gothic"/>
              </w:rPr>
              <w:t>Southern 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3 am</w:t>
            </w:r>
          </w:p>
        </w:tc>
        <w:tc>
          <w:tcPr>
            <w:tcW w:w="5310" w:type="dxa"/>
          </w:tcPr>
          <w:p w:rsidR="00917CAF" w:rsidRPr="00DD78F5" w:rsidRDefault="00917CAF" w:rsidP="00624718">
            <w:pPr>
              <w:rPr>
                <w:rFonts w:ascii="Century Gothic" w:hAnsi="Century Gothic"/>
              </w:rPr>
            </w:pPr>
            <w:r w:rsidRPr="00DD78F5">
              <w:rPr>
                <w:rFonts w:ascii="Century Gothic" w:hAnsi="Century Gothic"/>
              </w:rPr>
              <w:t xml:space="preserve">Tonsley </w:t>
            </w:r>
          </w:p>
          <w:p w:rsidR="00037E92" w:rsidRPr="00DD78F5" w:rsidRDefault="00037E92" w:rsidP="00917CAF">
            <w:pPr>
              <w:rPr>
                <w:rFonts w:ascii="Century Gothic" w:hAnsi="Century Gothic"/>
              </w:rPr>
            </w:pPr>
          </w:p>
        </w:tc>
        <w:tc>
          <w:tcPr>
            <w:tcW w:w="2065" w:type="dxa"/>
          </w:tcPr>
          <w:p w:rsidR="00C823AE" w:rsidRPr="00DD78F5" w:rsidRDefault="00917CAF" w:rsidP="00624718">
            <w:pPr>
              <w:rPr>
                <w:rFonts w:ascii="Century Gothic" w:hAnsi="Century Gothic"/>
              </w:rPr>
            </w:pPr>
            <w:r w:rsidRPr="00DD78F5">
              <w:rPr>
                <w:rFonts w:ascii="Century Gothic" w:hAnsi="Century Gothic"/>
              </w:rPr>
              <w:t>Southern 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3 pm</w:t>
            </w:r>
          </w:p>
        </w:tc>
        <w:tc>
          <w:tcPr>
            <w:tcW w:w="5310" w:type="dxa"/>
          </w:tcPr>
          <w:p w:rsidR="00917CAF" w:rsidRPr="00DD78F5" w:rsidRDefault="00917CAF" w:rsidP="00624718">
            <w:pPr>
              <w:rPr>
                <w:rFonts w:ascii="Century Gothic" w:hAnsi="Century Gothic"/>
              </w:rPr>
            </w:pPr>
            <w:r w:rsidRPr="00DD78F5">
              <w:rPr>
                <w:rFonts w:ascii="Century Gothic" w:hAnsi="Century Gothic"/>
              </w:rPr>
              <w:t xml:space="preserve">Tonsley </w:t>
            </w:r>
          </w:p>
          <w:p w:rsidR="00037E92" w:rsidRPr="00DD78F5" w:rsidRDefault="00037E92" w:rsidP="00917CAF">
            <w:pPr>
              <w:rPr>
                <w:rFonts w:ascii="Century Gothic" w:hAnsi="Century Gothic"/>
              </w:rPr>
            </w:pPr>
          </w:p>
        </w:tc>
        <w:tc>
          <w:tcPr>
            <w:tcW w:w="2065" w:type="dxa"/>
          </w:tcPr>
          <w:p w:rsidR="00C823AE" w:rsidRPr="00DD78F5" w:rsidRDefault="00917CAF" w:rsidP="00624718">
            <w:pPr>
              <w:rPr>
                <w:rFonts w:ascii="Century Gothic" w:hAnsi="Century Gothic"/>
              </w:rPr>
            </w:pPr>
            <w:r w:rsidRPr="00DD78F5">
              <w:rPr>
                <w:rFonts w:ascii="Century Gothic" w:hAnsi="Century Gothic"/>
              </w:rPr>
              <w:t>Southern 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3 evening</w:t>
            </w:r>
          </w:p>
        </w:tc>
        <w:tc>
          <w:tcPr>
            <w:tcW w:w="5310" w:type="dxa"/>
          </w:tcPr>
          <w:p w:rsidR="00917CAF" w:rsidRPr="00DD78F5" w:rsidRDefault="00917CAF" w:rsidP="00624718">
            <w:pPr>
              <w:rPr>
                <w:rFonts w:ascii="Century Gothic" w:hAnsi="Century Gothic"/>
              </w:rPr>
            </w:pPr>
            <w:r w:rsidRPr="00DD78F5">
              <w:rPr>
                <w:rFonts w:ascii="Century Gothic" w:hAnsi="Century Gothic"/>
              </w:rPr>
              <w:t xml:space="preserve">Tonsley </w:t>
            </w:r>
          </w:p>
          <w:p w:rsidR="00037E92" w:rsidRPr="00DD78F5" w:rsidRDefault="00917CAF" w:rsidP="00624718">
            <w:pPr>
              <w:rPr>
                <w:rFonts w:ascii="Century Gothic" w:hAnsi="Century Gothic"/>
              </w:rPr>
            </w:pPr>
            <w:r w:rsidRPr="00DD78F5">
              <w:rPr>
                <w:rFonts w:ascii="Century Gothic" w:hAnsi="Century Gothic"/>
              </w:rPr>
              <w:t>Icebreaker event – check date?</w:t>
            </w:r>
          </w:p>
        </w:tc>
        <w:tc>
          <w:tcPr>
            <w:tcW w:w="2065" w:type="dxa"/>
          </w:tcPr>
          <w:p w:rsidR="00C823AE" w:rsidRPr="00DD78F5" w:rsidRDefault="00917CAF" w:rsidP="00624718">
            <w:pPr>
              <w:rPr>
                <w:rFonts w:ascii="Century Gothic" w:hAnsi="Century Gothic"/>
              </w:rPr>
            </w:pPr>
            <w:r w:rsidRPr="00DD78F5">
              <w:rPr>
                <w:rFonts w:ascii="Century Gothic" w:hAnsi="Century Gothic"/>
              </w:rPr>
              <w:t>Southern Adelaide</w:t>
            </w:r>
          </w:p>
        </w:tc>
      </w:tr>
      <w:tr w:rsidR="00DD78F5" w:rsidRPr="00DD78F5" w:rsidTr="00A755FF">
        <w:tc>
          <w:tcPr>
            <w:tcW w:w="1975" w:type="dxa"/>
          </w:tcPr>
          <w:p w:rsidR="00CF0F9E" w:rsidRPr="00DD78F5" w:rsidRDefault="00CF0F9E" w:rsidP="00624718">
            <w:pPr>
              <w:rPr>
                <w:rFonts w:ascii="Century Gothic" w:hAnsi="Century Gothic"/>
              </w:rPr>
            </w:pPr>
            <w:r w:rsidRPr="00DD78F5">
              <w:rPr>
                <w:rFonts w:ascii="Century Gothic" w:hAnsi="Century Gothic"/>
              </w:rPr>
              <w:t>Thursday</w:t>
            </w:r>
          </w:p>
          <w:p w:rsidR="000D7BA0" w:rsidRPr="00DD78F5" w:rsidRDefault="000D7BA0" w:rsidP="00624718">
            <w:pPr>
              <w:rPr>
                <w:rFonts w:ascii="Century Gothic" w:hAnsi="Century Gothic"/>
              </w:rPr>
            </w:pPr>
          </w:p>
        </w:tc>
        <w:tc>
          <w:tcPr>
            <w:tcW w:w="5310" w:type="dxa"/>
          </w:tcPr>
          <w:p w:rsidR="00CF0F9E" w:rsidRPr="00DD78F5" w:rsidRDefault="00CF0F9E" w:rsidP="00624718">
            <w:pPr>
              <w:rPr>
                <w:rFonts w:ascii="Century Gothic" w:hAnsi="Century Gothic"/>
              </w:rPr>
            </w:pPr>
          </w:p>
        </w:tc>
        <w:tc>
          <w:tcPr>
            <w:tcW w:w="2065" w:type="dxa"/>
          </w:tcPr>
          <w:p w:rsidR="00CF0F9E" w:rsidRPr="00DD78F5" w:rsidRDefault="00CF0F9E" w:rsidP="00624718">
            <w:pPr>
              <w:rPr>
                <w:rFonts w:ascii="Century Gothic" w:hAnsi="Century Gothic"/>
              </w:rPr>
            </w:pPr>
          </w:p>
        </w:tc>
      </w:tr>
      <w:tr w:rsidR="00DD78F5" w:rsidRPr="00DD78F5" w:rsidTr="00984F5F">
        <w:trPr>
          <w:trHeight w:val="620"/>
        </w:trPr>
        <w:tc>
          <w:tcPr>
            <w:tcW w:w="1975" w:type="dxa"/>
          </w:tcPr>
          <w:p w:rsidR="00C823AE" w:rsidRPr="00DD78F5" w:rsidRDefault="00C823AE" w:rsidP="00624718">
            <w:pPr>
              <w:rPr>
                <w:rFonts w:ascii="Century Gothic" w:hAnsi="Century Gothic"/>
              </w:rPr>
            </w:pPr>
            <w:r w:rsidRPr="00DD78F5">
              <w:rPr>
                <w:rFonts w:ascii="Century Gothic" w:hAnsi="Century Gothic"/>
              </w:rPr>
              <w:t>Day 4 am</w:t>
            </w:r>
          </w:p>
        </w:tc>
        <w:tc>
          <w:tcPr>
            <w:tcW w:w="5310" w:type="dxa"/>
          </w:tcPr>
          <w:p w:rsidR="001D38D6" w:rsidRPr="00DD78F5" w:rsidRDefault="001D38D6" w:rsidP="00624718">
            <w:pPr>
              <w:rPr>
                <w:rFonts w:ascii="Century Gothic" w:hAnsi="Century Gothic"/>
              </w:rPr>
            </w:pPr>
            <w:r w:rsidRPr="00DD78F5">
              <w:rPr>
                <w:rFonts w:ascii="Century Gothic" w:hAnsi="Century Gothic"/>
              </w:rPr>
              <w:t xml:space="preserve">FCT Flames </w:t>
            </w:r>
          </w:p>
          <w:p w:rsidR="00CF0F9E" w:rsidRPr="00DD78F5" w:rsidRDefault="001D38D6" w:rsidP="00624718">
            <w:pPr>
              <w:rPr>
                <w:rFonts w:ascii="Century Gothic" w:hAnsi="Century Gothic"/>
              </w:rPr>
            </w:pPr>
            <w:r w:rsidRPr="00DD78F5">
              <w:rPr>
                <w:rFonts w:ascii="Century Gothic" w:hAnsi="Century Gothic"/>
              </w:rPr>
              <w:t>Western</w:t>
            </w:r>
            <w:r w:rsidR="00CF0F9E" w:rsidRPr="00DD78F5">
              <w:rPr>
                <w:rFonts w:ascii="Century Gothic" w:hAnsi="Century Gothic"/>
              </w:rPr>
              <w:t xml:space="preserve"> Adelaide</w:t>
            </w:r>
            <w:r w:rsidRPr="00DD78F5">
              <w:rPr>
                <w:rFonts w:ascii="Century Gothic" w:hAnsi="Century Gothic"/>
              </w:rPr>
              <w:t xml:space="preserve"> - TechinSA</w:t>
            </w:r>
          </w:p>
        </w:tc>
        <w:tc>
          <w:tcPr>
            <w:tcW w:w="2065" w:type="dxa"/>
          </w:tcPr>
          <w:p w:rsidR="001D38D6" w:rsidRPr="00DD78F5" w:rsidRDefault="001D38D6" w:rsidP="00624718">
            <w:pPr>
              <w:rPr>
                <w:rFonts w:ascii="Century Gothic" w:hAnsi="Century Gothic"/>
              </w:rPr>
            </w:pPr>
            <w:r w:rsidRPr="00DD78F5">
              <w:rPr>
                <w:rFonts w:ascii="Century Gothic" w:hAnsi="Century Gothic"/>
              </w:rPr>
              <w:t>Western</w:t>
            </w:r>
          </w:p>
          <w:p w:rsidR="00C823AE" w:rsidRPr="00DD78F5" w:rsidRDefault="00CF0F9E"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4 pm</w:t>
            </w:r>
          </w:p>
        </w:tc>
        <w:tc>
          <w:tcPr>
            <w:tcW w:w="5310" w:type="dxa"/>
          </w:tcPr>
          <w:p w:rsidR="00C823AE" w:rsidRPr="00DD78F5" w:rsidRDefault="00CF0F9E" w:rsidP="00624718">
            <w:pPr>
              <w:rPr>
                <w:rFonts w:ascii="Century Gothic" w:hAnsi="Century Gothic"/>
              </w:rPr>
            </w:pPr>
            <w:r w:rsidRPr="00DD78F5">
              <w:rPr>
                <w:rFonts w:ascii="Century Gothic" w:hAnsi="Century Gothic"/>
              </w:rPr>
              <w:t>Northern Adelaide</w:t>
            </w:r>
          </w:p>
          <w:p w:rsidR="00CF0F9E" w:rsidRPr="00DD78F5" w:rsidRDefault="00CF0F9E" w:rsidP="00624718">
            <w:pPr>
              <w:rPr>
                <w:rFonts w:ascii="Century Gothic" w:hAnsi="Century Gothic"/>
              </w:rPr>
            </w:pPr>
          </w:p>
        </w:tc>
        <w:tc>
          <w:tcPr>
            <w:tcW w:w="2065" w:type="dxa"/>
          </w:tcPr>
          <w:p w:rsidR="00CF0F9E" w:rsidRPr="00DD78F5" w:rsidRDefault="00CF0F9E" w:rsidP="00624718">
            <w:pPr>
              <w:rPr>
                <w:rFonts w:ascii="Century Gothic" w:hAnsi="Century Gothic"/>
              </w:rPr>
            </w:pPr>
            <w:r w:rsidRPr="00DD78F5">
              <w:rPr>
                <w:rFonts w:ascii="Century Gothic" w:hAnsi="Century Gothic"/>
              </w:rPr>
              <w:t>Northern Adelaide</w:t>
            </w:r>
          </w:p>
          <w:p w:rsidR="00C823AE" w:rsidRPr="00DD78F5" w:rsidRDefault="00C823AE" w:rsidP="00624718">
            <w:pPr>
              <w:rPr>
                <w:rFonts w:ascii="Century Gothic" w:hAnsi="Century Gothic"/>
              </w:rPr>
            </w:pP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4 evening</w:t>
            </w:r>
          </w:p>
        </w:tc>
        <w:tc>
          <w:tcPr>
            <w:tcW w:w="5310" w:type="dxa"/>
          </w:tcPr>
          <w:p w:rsidR="00C823AE" w:rsidRPr="00DD78F5" w:rsidRDefault="00CF0F9E" w:rsidP="00624718">
            <w:pPr>
              <w:rPr>
                <w:rFonts w:ascii="Century Gothic" w:hAnsi="Century Gothic"/>
              </w:rPr>
            </w:pPr>
            <w:r w:rsidRPr="00DD78F5">
              <w:rPr>
                <w:rFonts w:ascii="Century Gothic" w:hAnsi="Century Gothic"/>
              </w:rPr>
              <w:t>Polaris Centre</w:t>
            </w:r>
          </w:p>
          <w:p w:rsidR="00CF0F9E" w:rsidRPr="00DD78F5" w:rsidRDefault="00CF0F9E" w:rsidP="00624718">
            <w:pPr>
              <w:rPr>
                <w:rFonts w:ascii="Century Gothic" w:hAnsi="Century Gothic"/>
              </w:rPr>
            </w:pPr>
            <w:r w:rsidRPr="00DD78F5">
              <w:rPr>
                <w:rFonts w:ascii="Century Gothic" w:hAnsi="Century Gothic"/>
              </w:rPr>
              <w:t>City of Salisbury</w:t>
            </w:r>
          </w:p>
          <w:p w:rsidR="00765CF0" w:rsidRPr="00DD78F5" w:rsidRDefault="00765CF0" w:rsidP="00624718">
            <w:pPr>
              <w:rPr>
                <w:rFonts w:ascii="Century Gothic" w:hAnsi="Century Gothic"/>
              </w:rPr>
            </w:pPr>
            <w:r w:rsidRPr="00DD78F5">
              <w:rPr>
                <w:rFonts w:ascii="Century Gothic" w:hAnsi="Century Gothic"/>
              </w:rPr>
              <w:t>FCT Flames</w:t>
            </w:r>
          </w:p>
        </w:tc>
        <w:tc>
          <w:tcPr>
            <w:tcW w:w="2065" w:type="dxa"/>
          </w:tcPr>
          <w:p w:rsidR="00C823AE" w:rsidRPr="00DD78F5" w:rsidRDefault="002002D8" w:rsidP="00624718">
            <w:pPr>
              <w:rPr>
                <w:rFonts w:ascii="Century Gothic" w:hAnsi="Century Gothic"/>
              </w:rPr>
            </w:pPr>
            <w:r w:rsidRPr="00DD78F5">
              <w:rPr>
                <w:rFonts w:ascii="Century Gothic" w:hAnsi="Century Gothic"/>
              </w:rPr>
              <w:t>Northern Adelaide</w:t>
            </w:r>
          </w:p>
        </w:tc>
      </w:tr>
      <w:tr w:rsidR="00DD78F5" w:rsidRPr="00DD78F5" w:rsidTr="00A755FF">
        <w:tc>
          <w:tcPr>
            <w:tcW w:w="1975" w:type="dxa"/>
          </w:tcPr>
          <w:p w:rsidR="006C0A0B" w:rsidRPr="00DD78F5" w:rsidRDefault="006C0A0B" w:rsidP="00624718">
            <w:pPr>
              <w:rPr>
                <w:rFonts w:ascii="Century Gothic" w:hAnsi="Century Gothic"/>
              </w:rPr>
            </w:pPr>
            <w:r w:rsidRPr="00DD78F5">
              <w:rPr>
                <w:rFonts w:ascii="Century Gothic" w:hAnsi="Century Gothic"/>
              </w:rPr>
              <w:t>Friday</w:t>
            </w:r>
          </w:p>
          <w:p w:rsidR="000D7BA0" w:rsidRPr="00DD78F5" w:rsidRDefault="000D7BA0" w:rsidP="00624718">
            <w:pPr>
              <w:rPr>
                <w:rFonts w:ascii="Century Gothic" w:hAnsi="Century Gothic"/>
              </w:rPr>
            </w:pPr>
          </w:p>
        </w:tc>
        <w:tc>
          <w:tcPr>
            <w:tcW w:w="5310" w:type="dxa"/>
          </w:tcPr>
          <w:p w:rsidR="006C0A0B" w:rsidRPr="00DD78F5" w:rsidRDefault="006C0A0B" w:rsidP="00624718">
            <w:pPr>
              <w:rPr>
                <w:rFonts w:ascii="Century Gothic" w:hAnsi="Century Gothic"/>
              </w:rPr>
            </w:pPr>
          </w:p>
        </w:tc>
        <w:tc>
          <w:tcPr>
            <w:tcW w:w="2065" w:type="dxa"/>
          </w:tcPr>
          <w:p w:rsidR="006C0A0B" w:rsidRPr="00DD78F5" w:rsidRDefault="006C0A0B" w:rsidP="00624718">
            <w:pPr>
              <w:rPr>
                <w:rFonts w:ascii="Century Gothic" w:hAnsi="Century Gothic"/>
              </w:rPr>
            </w:pP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5 am</w:t>
            </w:r>
          </w:p>
          <w:p w:rsidR="006C0A0B" w:rsidRPr="00DD78F5" w:rsidRDefault="006C0A0B" w:rsidP="00624718">
            <w:pPr>
              <w:rPr>
                <w:rFonts w:ascii="Century Gothic" w:hAnsi="Century Gothic"/>
              </w:rPr>
            </w:pPr>
          </w:p>
        </w:tc>
        <w:tc>
          <w:tcPr>
            <w:tcW w:w="5310" w:type="dxa"/>
          </w:tcPr>
          <w:p w:rsidR="00917CAF" w:rsidRPr="00DD78F5" w:rsidRDefault="00917CAF" w:rsidP="00917CAF">
            <w:pPr>
              <w:rPr>
                <w:rFonts w:ascii="Century Gothic" w:hAnsi="Century Gothic"/>
              </w:rPr>
            </w:pPr>
            <w:r w:rsidRPr="00DD78F5">
              <w:rPr>
                <w:rFonts w:ascii="Century Gothic" w:hAnsi="Century Gothic"/>
              </w:rPr>
              <w:lastRenderedPageBreak/>
              <w:t>Barossa Valley</w:t>
            </w:r>
          </w:p>
          <w:p w:rsidR="00C823AE" w:rsidRPr="00DD78F5" w:rsidRDefault="00C823AE" w:rsidP="00624718">
            <w:pPr>
              <w:rPr>
                <w:rFonts w:ascii="Century Gothic" w:hAnsi="Century Gothic"/>
              </w:rPr>
            </w:pPr>
          </w:p>
        </w:tc>
        <w:tc>
          <w:tcPr>
            <w:tcW w:w="2065" w:type="dxa"/>
          </w:tcPr>
          <w:p w:rsidR="00917CAF" w:rsidRPr="00DD78F5" w:rsidRDefault="00917CAF" w:rsidP="00917CAF">
            <w:pPr>
              <w:rPr>
                <w:rFonts w:ascii="Century Gothic" w:hAnsi="Century Gothic"/>
              </w:rPr>
            </w:pPr>
            <w:r w:rsidRPr="00DD78F5">
              <w:rPr>
                <w:rFonts w:ascii="Century Gothic" w:hAnsi="Century Gothic"/>
              </w:rPr>
              <w:lastRenderedPageBreak/>
              <w:t>Barossa Valley</w:t>
            </w:r>
          </w:p>
          <w:p w:rsidR="00C823AE" w:rsidRPr="00DD78F5" w:rsidRDefault="00C823AE" w:rsidP="00624718">
            <w:pPr>
              <w:rPr>
                <w:rFonts w:ascii="Century Gothic" w:hAnsi="Century Gothic"/>
              </w:rPr>
            </w:pP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lastRenderedPageBreak/>
              <w:t>Day 5 pm</w:t>
            </w:r>
          </w:p>
          <w:p w:rsidR="006C0A0B" w:rsidRPr="00DD78F5" w:rsidRDefault="006C0A0B" w:rsidP="00624718">
            <w:pPr>
              <w:rPr>
                <w:rFonts w:ascii="Century Gothic" w:hAnsi="Century Gothic"/>
              </w:rPr>
            </w:pPr>
          </w:p>
        </w:tc>
        <w:tc>
          <w:tcPr>
            <w:tcW w:w="5310" w:type="dxa"/>
          </w:tcPr>
          <w:p w:rsidR="00917CAF" w:rsidRPr="00DD78F5" w:rsidRDefault="00917CAF" w:rsidP="00917CAF">
            <w:pPr>
              <w:rPr>
                <w:rFonts w:ascii="Century Gothic" w:hAnsi="Century Gothic"/>
              </w:rPr>
            </w:pPr>
            <w:r w:rsidRPr="00DD78F5">
              <w:rPr>
                <w:rFonts w:ascii="Century Gothic" w:hAnsi="Century Gothic"/>
              </w:rPr>
              <w:t>Barossa Valley</w:t>
            </w:r>
          </w:p>
          <w:p w:rsidR="00C823AE" w:rsidRPr="00DD78F5" w:rsidRDefault="00C823AE" w:rsidP="00624718">
            <w:pPr>
              <w:rPr>
                <w:rFonts w:ascii="Century Gothic" w:hAnsi="Century Gothic"/>
              </w:rPr>
            </w:pPr>
          </w:p>
        </w:tc>
        <w:tc>
          <w:tcPr>
            <w:tcW w:w="2065" w:type="dxa"/>
          </w:tcPr>
          <w:p w:rsidR="00917CAF" w:rsidRPr="00DD78F5" w:rsidRDefault="00917CAF" w:rsidP="00917CAF">
            <w:pPr>
              <w:rPr>
                <w:rFonts w:ascii="Century Gothic" w:hAnsi="Century Gothic"/>
              </w:rPr>
            </w:pPr>
            <w:r w:rsidRPr="00DD78F5">
              <w:rPr>
                <w:rFonts w:ascii="Century Gothic" w:hAnsi="Century Gothic"/>
              </w:rPr>
              <w:t>Barossa Valley</w:t>
            </w:r>
          </w:p>
          <w:p w:rsidR="00C823AE" w:rsidRPr="00DD78F5" w:rsidRDefault="00C823AE" w:rsidP="00624718">
            <w:pPr>
              <w:rPr>
                <w:rFonts w:ascii="Century Gothic" w:hAnsi="Century Gothic"/>
              </w:rPr>
            </w:pPr>
          </w:p>
        </w:tc>
      </w:tr>
      <w:tr w:rsidR="00DD78F5" w:rsidRPr="00DD78F5" w:rsidTr="00A755FF">
        <w:tc>
          <w:tcPr>
            <w:tcW w:w="1975" w:type="dxa"/>
          </w:tcPr>
          <w:p w:rsidR="006C0A0B" w:rsidRPr="00DD78F5" w:rsidRDefault="00C823AE" w:rsidP="00624718">
            <w:pPr>
              <w:rPr>
                <w:rFonts w:ascii="Century Gothic" w:hAnsi="Century Gothic"/>
              </w:rPr>
            </w:pPr>
            <w:r w:rsidRPr="00DD78F5">
              <w:rPr>
                <w:rFonts w:ascii="Century Gothic" w:hAnsi="Century Gothic"/>
              </w:rPr>
              <w:t>Day 5 evening</w:t>
            </w:r>
          </w:p>
          <w:p w:rsidR="000D7BA0" w:rsidRPr="00DD78F5" w:rsidRDefault="000D7BA0" w:rsidP="00624718">
            <w:pPr>
              <w:rPr>
                <w:rFonts w:ascii="Century Gothic" w:hAnsi="Century Gothic"/>
              </w:rPr>
            </w:pPr>
          </w:p>
        </w:tc>
        <w:tc>
          <w:tcPr>
            <w:tcW w:w="5310" w:type="dxa"/>
          </w:tcPr>
          <w:p w:rsidR="00C823AE" w:rsidRPr="00DD78F5" w:rsidRDefault="00BA00F3" w:rsidP="00624718">
            <w:pPr>
              <w:rPr>
                <w:rFonts w:ascii="Century Gothic" w:hAnsi="Century Gothic"/>
              </w:rPr>
            </w:pPr>
            <w:r w:rsidRPr="00DD78F5">
              <w:rPr>
                <w:rFonts w:ascii="Century Gothic" w:hAnsi="Century Gothic"/>
              </w:rPr>
              <w:t>Free night</w:t>
            </w:r>
            <w:r w:rsidR="00917CAF" w:rsidRPr="00DD78F5">
              <w:rPr>
                <w:rFonts w:ascii="Century Gothic" w:hAnsi="Century Gothic"/>
              </w:rPr>
              <w:t xml:space="preserve"> and/or Adelaide Central Market</w:t>
            </w:r>
          </w:p>
        </w:tc>
        <w:tc>
          <w:tcPr>
            <w:tcW w:w="2065" w:type="dxa"/>
          </w:tcPr>
          <w:p w:rsidR="00C823AE" w:rsidRPr="00DD78F5" w:rsidRDefault="0037775B" w:rsidP="00624718">
            <w:pPr>
              <w:rPr>
                <w:rFonts w:ascii="Century Gothic" w:hAnsi="Century Gothic"/>
              </w:rPr>
            </w:pPr>
            <w:r w:rsidRPr="00DD78F5">
              <w:rPr>
                <w:rFonts w:ascii="Century Gothic" w:hAnsi="Century Gothic"/>
              </w:rPr>
              <w:t>Adelaide</w:t>
            </w:r>
          </w:p>
        </w:tc>
      </w:tr>
      <w:tr w:rsidR="00DD78F5" w:rsidRPr="00DD78F5" w:rsidTr="00A755FF">
        <w:tc>
          <w:tcPr>
            <w:tcW w:w="1975" w:type="dxa"/>
          </w:tcPr>
          <w:p w:rsidR="00A755FF" w:rsidRPr="00DD78F5" w:rsidRDefault="00A755FF" w:rsidP="00624718">
            <w:pPr>
              <w:rPr>
                <w:rFonts w:ascii="Century Gothic" w:hAnsi="Century Gothic"/>
              </w:rPr>
            </w:pPr>
            <w:r w:rsidRPr="00DD78F5">
              <w:rPr>
                <w:rFonts w:ascii="Century Gothic" w:hAnsi="Century Gothic"/>
              </w:rPr>
              <w:t>Saturday</w:t>
            </w:r>
          </w:p>
        </w:tc>
        <w:tc>
          <w:tcPr>
            <w:tcW w:w="5310" w:type="dxa"/>
          </w:tcPr>
          <w:p w:rsidR="00A755FF" w:rsidRPr="00DD78F5" w:rsidRDefault="00A755FF" w:rsidP="00624718">
            <w:pPr>
              <w:rPr>
                <w:rFonts w:ascii="Century Gothic" w:hAnsi="Century Gothic"/>
              </w:rPr>
            </w:pPr>
          </w:p>
        </w:tc>
        <w:tc>
          <w:tcPr>
            <w:tcW w:w="2065" w:type="dxa"/>
          </w:tcPr>
          <w:p w:rsidR="00A755FF" w:rsidRPr="00DD78F5" w:rsidRDefault="00A755FF" w:rsidP="00624718">
            <w:pPr>
              <w:rPr>
                <w:rFonts w:ascii="Century Gothic" w:hAnsi="Century Gothic"/>
              </w:rPr>
            </w:pP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6 am</w:t>
            </w:r>
          </w:p>
        </w:tc>
        <w:tc>
          <w:tcPr>
            <w:tcW w:w="5310" w:type="dxa"/>
          </w:tcPr>
          <w:p w:rsidR="0037775B" w:rsidRPr="00DD78F5" w:rsidRDefault="0037775B" w:rsidP="00624718">
            <w:pPr>
              <w:rPr>
                <w:rFonts w:ascii="Century Gothic" w:hAnsi="Century Gothic"/>
              </w:rPr>
            </w:pPr>
            <w:r w:rsidRPr="00DD78F5">
              <w:rPr>
                <w:rFonts w:ascii="Century Gothic" w:hAnsi="Century Gothic"/>
              </w:rPr>
              <w:t>McLaren Vale and Fleurieu Peninsula</w:t>
            </w:r>
            <w:r w:rsidR="00917CAF" w:rsidRPr="00DD78F5">
              <w:rPr>
                <w:rFonts w:ascii="Century Gothic" w:hAnsi="Century Gothic"/>
              </w:rPr>
              <w:t xml:space="preserve"> or Adelaide Hills</w:t>
            </w:r>
          </w:p>
        </w:tc>
        <w:tc>
          <w:tcPr>
            <w:tcW w:w="2065" w:type="dxa"/>
          </w:tcPr>
          <w:p w:rsidR="00C823AE" w:rsidRPr="00DD78F5" w:rsidRDefault="0037775B" w:rsidP="00624718">
            <w:pPr>
              <w:rPr>
                <w:rFonts w:ascii="Century Gothic" w:hAnsi="Century Gothic"/>
              </w:rPr>
            </w:pPr>
            <w:r w:rsidRPr="00DD78F5">
              <w:rPr>
                <w:rFonts w:ascii="Century Gothic" w:hAnsi="Century Gothic"/>
              </w:rPr>
              <w:t>McLaren Vale and Fleurieu Peninsula</w:t>
            </w:r>
          </w:p>
          <w:p w:rsidR="00917CAF" w:rsidRPr="00DD78F5" w:rsidRDefault="00917CAF" w:rsidP="00624718">
            <w:pPr>
              <w:rPr>
                <w:rFonts w:ascii="Century Gothic" w:hAnsi="Century Gothic"/>
              </w:rPr>
            </w:pPr>
            <w:r w:rsidRPr="00DD78F5">
              <w:rPr>
                <w:rFonts w:ascii="Century Gothic" w:hAnsi="Century Gothic"/>
              </w:rPr>
              <w:t>Adelaide Hills</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6 pm</w:t>
            </w:r>
          </w:p>
        </w:tc>
        <w:tc>
          <w:tcPr>
            <w:tcW w:w="5310" w:type="dxa"/>
          </w:tcPr>
          <w:p w:rsidR="00C823AE" w:rsidRPr="00DD78F5" w:rsidRDefault="00917CAF" w:rsidP="00624718">
            <w:pPr>
              <w:rPr>
                <w:rFonts w:ascii="Century Gothic" w:hAnsi="Century Gothic"/>
              </w:rPr>
            </w:pPr>
            <w:r w:rsidRPr="00DD78F5">
              <w:rPr>
                <w:rFonts w:ascii="Century Gothic" w:hAnsi="Century Gothic"/>
              </w:rPr>
              <w:t>McLaren Vale and Fleurieu Peninsula or Adelaide Hills</w:t>
            </w:r>
          </w:p>
        </w:tc>
        <w:tc>
          <w:tcPr>
            <w:tcW w:w="2065" w:type="dxa"/>
          </w:tcPr>
          <w:p w:rsidR="00C823AE" w:rsidRPr="00DD78F5" w:rsidRDefault="0037775B" w:rsidP="00624718">
            <w:pPr>
              <w:rPr>
                <w:rFonts w:ascii="Century Gothic" w:hAnsi="Century Gothic"/>
              </w:rPr>
            </w:pPr>
            <w:r w:rsidRPr="00DD78F5">
              <w:rPr>
                <w:rFonts w:ascii="Century Gothic" w:hAnsi="Century Gothic"/>
              </w:rPr>
              <w:t>McLaren Vale and Fleurieu Peninsula</w:t>
            </w:r>
          </w:p>
          <w:p w:rsidR="00917CAF" w:rsidRPr="00DD78F5" w:rsidRDefault="00917CAF" w:rsidP="00624718">
            <w:pPr>
              <w:rPr>
                <w:rFonts w:ascii="Century Gothic" w:hAnsi="Century Gothic"/>
              </w:rPr>
            </w:pPr>
            <w:r w:rsidRPr="00DD78F5">
              <w:rPr>
                <w:rFonts w:ascii="Century Gothic" w:hAnsi="Century Gothic"/>
              </w:rPr>
              <w:t>Adelaide Hills</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6 evening</w:t>
            </w:r>
          </w:p>
          <w:p w:rsidR="00E476FF" w:rsidRPr="00DD78F5" w:rsidRDefault="00E476FF" w:rsidP="00624718">
            <w:pPr>
              <w:rPr>
                <w:rFonts w:ascii="Century Gothic" w:hAnsi="Century Gothic"/>
              </w:rPr>
            </w:pPr>
          </w:p>
        </w:tc>
        <w:tc>
          <w:tcPr>
            <w:tcW w:w="5310" w:type="dxa"/>
          </w:tcPr>
          <w:p w:rsidR="00917CAF" w:rsidRPr="00DD78F5" w:rsidRDefault="00917CAF" w:rsidP="00917CAF">
            <w:pPr>
              <w:rPr>
                <w:rFonts w:ascii="Century Gothic" w:hAnsi="Century Gothic"/>
              </w:rPr>
            </w:pPr>
            <w:r w:rsidRPr="00DD78F5">
              <w:rPr>
                <w:rFonts w:ascii="Century Gothic" w:hAnsi="Century Gothic"/>
              </w:rPr>
              <w:t>Farewell reception</w:t>
            </w:r>
          </w:p>
          <w:p w:rsidR="00C823AE" w:rsidRPr="00DD78F5" w:rsidRDefault="00C823AE" w:rsidP="00624718">
            <w:pPr>
              <w:rPr>
                <w:rFonts w:ascii="Century Gothic" w:hAnsi="Century Gothic"/>
              </w:rPr>
            </w:pPr>
          </w:p>
        </w:tc>
        <w:tc>
          <w:tcPr>
            <w:tcW w:w="2065" w:type="dxa"/>
          </w:tcPr>
          <w:p w:rsidR="00C823AE" w:rsidRPr="00DD78F5" w:rsidRDefault="00C823AE" w:rsidP="00624718">
            <w:pPr>
              <w:rPr>
                <w:rFonts w:ascii="Century Gothic" w:hAnsi="Century Gothic"/>
              </w:rPr>
            </w:pPr>
          </w:p>
        </w:tc>
      </w:tr>
      <w:tr w:rsidR="00DD78F5" w:rsidRPr="00DD78F5" w:rsidTr="00A755FF">
        <w:tc>
          <w:tcPr>
            <w:tcW w:w="1975" w:type="dxa"/>
          </w:tcPr>
          <w:p w:rsidR="00917CAF" w:rsidRPr="00DD78F5" w:rsidRDefault="00917CAF" w:rsidP="00624718">
            <w:pPr>
              <w:rPr>
                <w:rFonts w:ascii="Century Gothic" w:hAnsi="Century Gothic"/>
              </w:rPr>
            </w:pPr>
            <w:r w:rsidRPr="00DD78F5">
              <w:rPr>
                <w:rFonts w:ascii="Century Gothic" w:hAnsi="Century Gothic"/>
              </w:rPr>
              <w:t>Sunday</w:t>
            </w:r>
          </w:p>
        </w:tc>
        <w:tc>
          <w:tcPr>
            <w:tcW w:w="5310" w:type="dxa"/>
          </w:tcPr>
          <w:p w:rsidR="00917CAF" w:rsidRPr="00DD78F5" w:rsidRDefault="00917CAF" w:rsidP="00624718">
            <w:pPr>
              <w:rPr>
                <w:rFonts w:ascii="Century Gothic" w:hAnsi="Century Gothic"/>
              </w:rPr>
            </w:pPr>
          </w:p>
        </w:tc>
        <w:tc>
          <w:tcPr>
            <w:tcW w:w="2065" w:type="dxa"/>
          </w:tcPr>
          <w:p w:rsidR="00917CAF" w:rsidRPr="00DD78F5" w:rsidRDefault="00917CAF" w:rsidP="00624718">
            <w:pPr>
              <w:rPr>
                <w:rFonts w:ascii="Century Gothic" w:hAnsi="Century Gothic"/>
              </w:rPr>
            </w:pP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7 am</w:t>
            </w:r>
          </w:p>
        </w:tc>
        <w:tc>
          <w:tcPr>
            <w:tcW w:w="5310" w:type="dxa"/>
          </w:tcPr>
          <w:p w:rsidR="00C823AE" w:rsidRPr="00DD78F5" w:rsidRDefault="00917CAF" w:rsidP="00624718">
            <w:pPr>
              <w:rPr>
                <w:rFonts w:ascii="Century Gothic" w:hAnsi="Century Gothic"/>
              </w:rPr>
            </w:pPr>
            <w:r w:rsidRPr="00DD78F5">
              <w:rPr>
                <w:rFonts w:ascii="Century Gothic" w:hAnsi="Century Gothic"/>
              </w:rPr>
              <w:t>Depart Adelaide (around midday)</w:t>
            </w:r>
          </w:p>
          <w:p w:rsidR="00917CAF" w:rsidRPr="00DD78F5" w:rsidRDefault="00917CAF" w:rsidP="00624718">
            <w:pPr>
              <w:rPr>
                <w:rFonts w:ascii="Century Gothic" w:hAnsi="Century Gothic"/>
              </w:rPr>
            </w:pPr>
            <w:r w:rsidRPr="00DD78F5">
              <w:rPr>
                <w:rFonts w:ascii="Century Gothic" w:hAnsi="Century Gothic"/>
              </w:rPr>
              <w:t>Arrive Sydney</w:t>
            </w:r>
          </w:p>
        </w:tc>
        <w:tc>
          <w:tcPr>
            <w:tcW w:w="2065" w:type="dxa"/>
          </w:tcPr>
          <w:p w:rsidR="00C823AE" w:rsidRPr="00DD78F5" w:rsidRDefault="00917CAF" w:rsidP="00624718">
            <w:pPr>
              <w:rPr>
                <w:rFonts w:ascii="Century Gothic" w:hAnsi="Century Gothic"/>
              </w:rPr>
            </w:pPr>
            <w:r w:rsidRPr="00DD78F5">
              <w:rPr>
                <w:rFonts w:ascii="Century Gothic" w:hAnsi="Century Gothic"/>
              </w:rPr>
              <w:t>Adelaide - Sydney</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7 pm</w:t>
            </w:r>
          </w:p>
        </w:tc>
        <w:tc>
          <w:tcPr>
            <w:tcW w:w="5310" w:type="dxa"/>
          </w:tcPr>
          <w:p w:rsidR="0037775B" w:rsidRPr="00DD78F5" w:rsidRDefault="00917CAF" w:rsidP="00624718">
            <w:pPr>
              <w:rPr>
                <w:rFonts w:ascii="Century Gothic" w:hAnsi="Century Gothic"/>
              </w:rPr>
            </w:pPr>
            <w:r w:rsidRPr="00DD78F5">
              <w:rPr>
                <w:rFonts w:ascii="Century Gothic" w:hAnsi="Century Gothic"/>
              </w:rPr>
              <w:t>Sydney</w:t>
            </w:r>
          </w:p>
          <w:p w:rsidR="00C823AE" w:rsidRPr="00DD78F5" w:rsidRDefault="00C823AE" w:rsidP="00624718">
            <w:pPr>
              <w:rPr>
                <w:rFonts w:ascii="Century Gothic" w:hAnsi="Century Gothic"/>
              </w:rPr>
            </w:pPr>
          </w:p>
        </w:tc>
        <w:tc>
          <w:tcPr>
            <w:tcW w:w="2065" w:type="dxa"/>
          </w:tcPr>
          <w:p w:rsidR="0037775B" w:rsidRPr="00DD78F5" w:rsidRDefault="00917CAF" w:rsidP="00624718">
            <w:pPr>
              <w:rPr>
                <w:rFonts w:ascii="Century Gothic" w:hAnsi="Century Gothic"/>
              </w:rPr>
            </w:pPr>
            <w:r w:rsidRPr="00DD78F5">
              <w:rPr>
                <w:rFonts w:ascii="Century Gothic" w:hAnsi="Century Gothic"/>
              </w:rPr>
              <w:t>Sydney</w:t>
            </w:r>
          </w:p>
          <w:p w:rsidR="00C823AE" w:rsidRPr="00DD78F5" w:rsidRDefault="00C823AE" w:rsidP="00624718">
            <w:pPr>
              <w:rPr>
                <w:rFonts w:ascii="Century Gothic" w:hAnsi="Century Gothic"/>
              </w:rPr>
            </w:pP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Day 7 evening</w:t>
            </w:r>
          </w:p>
        </w:tc>
        <w:tc>
          <w:tcPr>
            <w:tcW w:w="5310" w:type="dxa"/>
          </w:tcPr>
          <w:p w:rsidR="00C823AE" w:rsidRPr="00DD78F5" w:rsidRDefault="00917CAF" w:rsidP="00624718">
            <w:pPr>
              <w:rPr>
                <w:rFonts w:ascii="Century Gothic" w:hAnsi="Century Gothic"/>
              </w:rPr>
            </w:pPr>
            <w:r w:rsidRPr="00DD78F5">
              <w:rPr>
                <w:rFonts w:ascii="Century Gothic" w:hAnsi="Century Gothic"/>
              </w:rPr>
              <w:t>Sydney</w:t>
            </w:r>
          </w:p>
          <w:p w:rsidR="0037775B" w:rsidRPr="00DD78F5" w:rsidRDefault="0037775B" w:rsidP="00624718">
            <w:pPr>
              <w:rPr>
                <w:rFonts w:ascii="Century Gothic" w:hAnsi="Century Gothic"/>
              </w:rPr>
            </w:pPr>
          </w:p>
        </w:tc>
        <w:tc>
          <w:tcPr>
            <w:tcW w:w="2065" w:type="dxa"/>
          </w:tcPr>
          <w:p w:rsidR="00C823AE" w:rsidRPr="00DD78F5" w:rsidRDefault="00917CAF" w:rsidP="00624718">
            <w:pPr>
              <w:rPr>
                <w:rFonts w:ascii="Century Gothic" w:hAnsi="Century Gothic"/>
              </w:rPr>
            </w:pPr>
            <w:r w:rsidRPr="00DD78F5">
              <w:rPr>
                <w:rFonts w:ascii="Century Gothic" w:hAnsi="Century Gothic"/>
              </w:rPr>
              <w:t>Sydney</w:t>
            </w:r>
          </w:p>
        </w:tc>
      </w:tr>
      <w:tr w:rsidR="00DD78F5" w:rsidRPr="00DD78F5" w:rsidTr="00A755FF">
        <w:tc>
          <w:tcPr>
            <w:tcW w:w="1975" w:type="dxa"/>
          </w:tcPr>
          <w:p w:rsidR="00C823AE" w:rsidRPr="00DD78F5" w:rsidRDefault="00C823AE" w:rsidP="00624718">
            <w:pPr>
              <w:rPr>
                <w:rFonts w:ascii="Century Gothic" w:hAnsi="Century Gothic"/>
              </w:rPr>
            </w:pPr>
            <w:r w:rsidRPr="00DD78F5">
              <w:rPr>
                <w:rFonts w:ascii="Century Gothic" w:hAnsi="Century Gothic"/>
              </w:rPr>
              <w:t>Monday</w:t>
            </w:r>
          </w:p>
          <w:p w:rsidR="000D7BA0" w:rsidRPr="00DD78F5" w:rsidRDefault="000D7BA0" w:rsidP="00624718">
            <w:pPr>
              <w:rPr>
                <w:rFonts w:ascii="Century Gothic" w:hAnsi="Century Gothic"/>
              </w:rPr>
            </w:pPr>
          </w:p>
        </w:tc>
        <w:tc>
          <w:tcPr>
            <w:tcW w:w="5310" w:type="dxa"/>
          </w:tcPr>
          <w:p w:rsidR="00C823AE" w:rsidRPr="00DD78F5" w:rsidRDefault="00917CAF" w:rsidP="00624718">
            <w:pPr>
              <w:rPr>
                <w:rFonts w:ascii="Century Gothic" w:hAnsi="Century Gothic"/>
              </w:rPr>
            </w:pPr>
            <w:r w:rsidRPr="00DD78F5">
              <w:rPr>
                <w:rFonts w:ascii="Century Gothic" w:hAnsi="Century Gothic"/>
              </w:rPr>
              <w:t>Sydney</w:t>
            </w:r>
          </w:p>
        </w:tc>
        <w:tc>
          <w:tcPr>
            <w:tcW w:w="2065" w:type="dxa"/>
          </w:tcPr>
          <w:p w:rsidR="00C823AE" w:rsidRPr="00DD78F5" w:rsidRDefault="00917CAF" w:rsidP="00624718">
            <w:pPr>
              <w:rPr>
                <w:rFonts w:ascii="Century Gothic" w:hAnsi="Century Gothic"/>
              </w:rPr>
            </w:pPr>
            <w:r w:rsidRPr="00DD78F5">
              <w:rPr>
                <w:rFonts w:ascii="Century Gothic" w:hAnsi="Century Gothic"/>
              </w:rPr>
              <w:t>Sydney</w:t>
            </w:r>
          </w:p>
        </w:tc>
      </w:tr>
      <w:tr w:rsidR="00DD78F5" w:rsidRPr="00DD78F5" w:rsidTr="00A755FF">
        <w:tc>
          <w:tcPr>
            <w:tcW w:w="1975" w:type="dxa"/>
          </w:tcPr>
          <w:p w:rsidR="00917CAF" w:rsidRPr="00DD78F5" w:rsidRDefault="00917CAF" w:rsidP="00624718">
            <w:pPr>
              <w:rPr>
                <w:rFonts w:ascii="Century Gothic" w:hAnsi="Century Gothic"/>
              </w:rPr>
            </w:pPr>
            <w:r w:rsidRPr="00DD78F5">
              <w:rPr>
                <w:rFonts w:ascii="Century Gothic" w:hAnsi="Century Gothic"/>
              </w:rPr>
              <w:t>Tuesday</w:t>
            </w:r>
          </w:p>
        </w:tc>
        <w:tc>
          <w:tcPr>
            <w:tcW w:w="5310" w:type="dxa"/>
          </w:tcPr>
          <w:p w:rsidR="00917CAF" w:rsidRPr="00DD78F5" w:rsidRDefault="00917CAF" w:rsidP="00624718">
            <w:pPr>
              <w:rPr>
                <w:rFonts w:ascii="Century Gothic" w:hAnsi="Century Gothic"/>
              </w:rPr>
            </w:pPr>
            <w:r w:rsidRPr="00DD78F5">
              <w:rPr>
                <w:rFonts w:ascii="Century Gothic" w:hAnsi="Century Gothic"/>
              </w:rPr>
              <w:t>Sydney</w:t>
            </w:r>
          </w:p>
        </w:tc>
        <w:tc>
          <w:tcPr>
            <w:tcW w:w="2065" w:type="dxa"/>
          </w:tcPr>
          <w:p w:rsidR="00917CAF" w:rsidRPr="00DD78F5" w:rsidRDefault="00917CAF" w:rsidP="00624718">
            <w:pPr>
              <w:rPr>
                <w:rFonts w:ascii="Century Gothic" w:hAnsi="Century Gothic"/>
              </w:rPr>
            </w:pPr>
            <w:r w:rsidRPr="00DD78F5">
              <w:rPr>
                <w:rFonts w:ascii="Century Gothic" w:hAnsi="Century Gothic"/>
              </w:rPr>
              <w:t>Austin</w:t>
            </w:r>
          </w:p>
        </w:tc>
      </w:tr>
    </w:tbl>
    <w:p w:rsidR="00FC0202" w:rsidRPr="00DD78F5" w:rsidRDefault="00FC0202" w:rsidP="00624718">
      <w:pPr>
        <w:spacing w:line="240" w:lineRule="auto"/>
        <w:rPr>
          <w:rFonts w:ascii="Century Gothic" w:hAnsi="Century Gothic"/>
        </w:rPr>
      </w:pPr>
    </w:p>
    <w:p w:rsidR="002034C4" w:rsidRPr="00DD78F5" w:rsidRDefault="002034C4" w:rsidP="00624718">
      <w:pPr>
        <w:spacing w:line="240" w:lineRule="auto"/>
        <w:rPr>
          <w:rFonts w:ascii="Century Gothic" w:hAnsi="Century Gothic"/>
        </w:rPr>
      </w:pPr>
      <w:r w:rsidRPr="00DD78F5">
        <w:rPr>
          <w:rFonts w:ascii="Century Gothic" w:hAnsi="Century Gothic"/>
        </w:rPr>
        <w:t xml:space="preserve">Option of additional </w:t>
      </w:r>
      <w:r w:rsidR="00E04C02" w:rsidRPr="00DD78F5">
        <w:rPr>
          <w:rFonts w:ascii="Century Gothic" w:hAnsi="Century Gothic"/>
        </w:rPr>
        <w:t xml:space="preserve">2 </w:t>
      </w:r>
      <w:r w:rsidRPr="00DD78F5">
        <w:rPr>
          <w:rFonts w:ascii="Century Gothic" w:hAnsi="Century Gothic"/>
        </w:rPr>
        <w:t>days to include Kangaroo Island</w:t>
      </w:r>
      <w:r w:rsidR="00917CAF" w:rsidRPr="00DD78F5">
        <w:rPr>
          <w:rFonts w:ascii="Century Gothic" w:hAnsi="Century Gothic"/>
        </w:rPr>
        <w:t>, South Australia or Sydney, Australia.</w:t>
      </w:r>
    </w:p>
    <w:p w:rsidR="00917CAF" w:rsidRPr="00DD78F5" w:rsidRDefault="00917CAF" w:rsidP="00624718">
      <w:pPr>
        <w:spacing w:line="240" w:lineRule="auto"/>
        <w:rPr>
          <w:rFonts w:ascii="Century Gothic" w:hAnsi="Century Gothic"/>
        </w:rPr>
      </w:pPr>
    </w:p>
    <w:p w:rsidR="00BA3A2C" w:rsidRPr="00DD78F5" w:rsidRDefault="00BA3A2C" w:rsidP="00624718">
      <w:pPr>
        <w:spacing w:line="240" w:lineRule="auto"/>
        <w:rPr>
          <w:rFonts w:ascii="Century Gothic" w:hAnsi="Century Gothic"/>
        </w:rPr>
      </w:pPr>
    </w:p>
    <w:p w:rsidR="00B032AF" w:rsidRPr="00DD78F5" w:rsidRDefault="00B032AF" w:rsidP="00624718">
      <w:pPr>
        <w:spacing w:line="240" w:lineRule="auto"/>
        <w:rPr>
          <w:rFonts w:ascii="Century Gothic" w:hAnsi="Century Gothic"/>
          <w:b/>
        </w:rPr>
      </w:pPr>
      <w:r w:rsidRPr="00DD78F5">
        <w:rPr>
          <w:rFonts w:ascii="Century Gothic" w:hAnsi="Century Gothic"/>
          <w:b/>
        </w:rPr>
        <w:br w:type="page"/>
      </w:r>
    </w:p>
    <w:p w:rsidR="002034C4" w:rsidRPr="00DD78F5" w:rsidRDefault="00B46809" w:rsidP="00624718">
      <w:pPr>
        <w:spacing w:line="240" w:lineRule="auto"/>
        <w:rPr>
          <w:rFonts w:ascii="Century Gothic" w:hAnsi="Century Gothic"/>
          <w:b/>
        </w:rPr>
      </w:pPr>
      <w:r w:rsidRPr="00DD78F5">
        <w:rPr>
          <w:rFonts w:ascii="Century Gothic" w:hAnsi="Century Gothic"/>
          <w:b/>
        </w:rPr>
        <w:lastRenderedPageBreak/>
        <w:t>Appendix 3</w:t>
      </w:r>
      <w:r w:rsidR="00BA3A2C" w:rsidRPr="00DD78F5">
        <w:rPr>
          <w:rFonts w:ascii="Century Gothic" w:hAnsi="Century Gothic"/>
          <w:b/>
        </w:rPr>
        <w:t xml:space="preserve"> – </w:t>
      </w:r>
      <w:r w:rsidR="00212735" w:rsidRPr="00DD78F5">
        <w:rPr>
          <w:rFonts w:ascii="Century Gothic" w:hAnsi="Century Gothic"/>
          <w:b/>
        </w:rPr>
        <w:t xml:space="preserve">Possible </w:t>
      </w:r>
      <w:r w:rsidR="00BA3A2C" w:rsidRPr="00DD78F5">
        <w:rPr>
          <w:rFonts w:ascii="Century Gothic" w:hAnsi="Century Gothic"/>
          <w:b/>
        </w:rPr>
        <w:t>Delegation Invitees</w:t>
      </w:r>
      <w:r w:rsidRPr="00DD78F5">
        <w:rPr>
          <w:rFonts w:ascii="Century Gothic" w:hAnsi="Century Gothic"/>
          <w:b/>
        </w:rPr>
        <w:t xml:space="preserve"> from Austin, Texas</w:t>
      </w:r>
    </w:p>
    <w:p w:rsidR="002034C4" w:rsidRPr="00DD78F5" w:rsidRDefault="005738DF" w:rsidP="00624718">
      <w:pPr>
        <w:pStyle w:val="ListParagraph"/>
        <w:numPr>
          <w:ilvl w:val="0"/>
          <w:numId w:val="10"/>
        </w:numPr>
        <w:spacing w:line="240" w:lineRule="auto"/>
        <w:rPr>
          <w:rFonts w:ascii="Century Gothic" w:hAnsi="Century Gothic"/>
        </w:rPr>
      </w:pPr>
      <w:r w:rsidRPr="00DD78F5">
        <w:rPr>
          <w:rFonts w:ascii="Century Gothic" w:hAnsi="Century Gothic"/>
        </w:rPr>
        <w:t xml:space="preserve">Alyssa Zinsser </w:t>
      </w:r>
      <w:r w:rsidR="00EF2ED6" w:rsidRPr="00DD78F5">
        <w:rPr>
          <w:rFonts w:ascii="Century Gothic" w:hAnsi="Century Gothic"/>
        </w:rPr>
        <w:t>(S</w:t>
      </w:r>
      <w:r w:rsidR="002034C4" w:rsidRPr="00DD78F5">
        <w:rPr>
          <w:rFonts w:ascii="Century Gothic" w:hAnsi="Century Gothic"/>
        </w:rPr>
        <w:t>ecretary o</w:t>
      </w:r>
      <w:r w:rsidR="00EF2ED6" w:rsidRPr="00DD78F5">
        <w:rPr>
          <w:rFonts w:ascii="Century Gothic" w:hAnsi="Century Gothic"/>
        </w:rPr>
        <w:t>f</w:t>
      </w:r>
      <w:r w:rsidR="000956C9" w:rsidRPr="00DD78F5">
        <w:rPr>
          <w:rFonts w:ascii="Century Gothic" w:hAnsi="Century Gothic"/>
        </w:rPr>
        <w:t xml:space="preserve"> the Sister City C</w:t>
      </w:r>
      <w:r w:rsidR="002034C4" w:rsidRPr="00DD78F5">
        <w:rPr>
          <w:rFonts w:ascii="Century Gothic" w:hAnsi="Century Gothic"/>
        </w:rPr>
        <w:t>ommittee)</w:t>
      </w:r>
      <w:r w:rsidRPr="00DD78F5">
        <w:rPr>
          <w:rFonts w:ascii="Century Gothic" w:hAnsi="Century Gothic"/>
        </w:rPr>
        <w:t xml:space="preserve"> and </w:t>
      </w:r>
      <w:r w:rsidRPr="00DD78F5">
        <w:rPr>
          <w:rFonts w:ascii="Century Gothic" w:hAnsi="Century Gothic" w:cs="Arial"/>
        </w:rPr>
        <w:t>Marianne Z. Martinez</w:t>
      </w:r>
    </w:p>
    <w:p w:rsidR="002034C4" w:rsidRPr="00DD78F5" w:rsidRDefault="00EF2ED6" w:rsidP="00624718">
      <w:pPr>
        <w:pStyle w:val="ListParagraph"/>
        <w:numPr>
          <w:ilvl w:val="0"/>
          <w:numId w:val="10"/>
        </w:numPr>
        <w:spacing w:line="240" w:lineRule="auto"/>
        <w:rPr>
          <w:rFonts w:ascii="Century Gothic" w:hAnsi="Century Gothic"/>
        </w:rPr>
      </w:pPr>
      <w:r w:rsidRPr="00DD78F5">
        <w:rPr>
          <w:rFonts w:ascii="Century Gothic" w:hAnsi="Century Gothic"/>
        </w:rPr>
        <w:t>Ann</w:t>
      </w:r>
      <w:r w:rsidR="00531DF7" w:rsidRPr="00DD78F5">
        <w:rPr>
          <w:rFonts w:ascii="Century Gothic" w:hAnsi="Century Gothic"/>
        </w:rPr>
        <w:t>e Derfler</w:t>
      </w:r>
      <w:r w:rsidRPr="00DD78F5">
        <w:rPr>
          <w:rFonts w:ascii="Century Gothic" w:hAnsi="Century Gothic"/>
        </w:rPr>
        <w:t xml:space="preserve"> (C</w:t>
      </w:r>
      <w:r w:rsidR="000956C9" w:rsidRPr="00DD78F5">
        <w:rPr>
          <w:rFonts w:ascii="Century Gothic" w:hAnsi="Century Gothic"/>
        </w:rPr>
        <w:t>hair of the Sister City C</w:t>
      </w:r>
      <w:r w:rsidR="002034C4" w:rsidRPr="00DD78F5">
        <w:rPr>
          <w:rFonts w:ascii="Century Gothic" w:hAnsi="Century Gothic"/>
        </w:rPr>
        <w:t>ommittee)</w:t>
      </w:r>
    </w:p>
    <w:p w:rsidR="00CB0A27" w:rsidRPr="00DD78F5" w:rsidRDefault="00CB0A27" w:rsidP="00624718">
      <w:pPr>
        <w:pStyle w:val="ListParagraph"/>
        <w:numPr>
          <w:ilvl w:val="0"/>
          <w:numId w:val="10"/>
        </w:numPr>
        <w:spacing w:line="240" w:lineRule="auto"/>
        <w:rPr>
          <w:rFonts w:ascii="Century Gothic" w:hAnsi="Century Gothic"/>
        </w:rPr>
      </w:pPr>
      <w:r w:rsidRPr="00DD78F5">
        <w:rPr>
          <w:rFonts w:ascii="Century Gothic" w:hAnsi="Century Gothic"/>
        </w:rPr>
        <w:t>Craig Carlson, Wyze Worldwide, LLC</w:t>
      </w:r>
    </w:p>
    <w:p w:rsidR="00B454A2" w:rsidRPr="00DD78F5" w:rsidRDefault="00B454A2" w:rsidP="00624718">
      <w:pPr>
        <w:pStyle w:val="ListParagraph"/>
        <w:numPr>
          <w:ilvl w:val="0"/>
          <w:numId w:val="10"/>
        </w:numPr>
        <w:spacing w:line="240" w:lineRule="auto"/>
        <w:rPr>
          <w:rFonts w:ascii="Century Gothic" w:hAnsi="Century Gothic"/>
        </w:rPr>
      </w:pPr>
      <w:r w:rsidRPr="00DD78F5">
        <w:rPr>
          <w:rFonts w:ascii="Century Gothic" w:hAnsi="Century Gothic"/>
        </w:rPr>
        <w:t>Craig Watkins, University of Texas</w:t>
      </w:r>
    </w:p>
    <w:p w:rsidR="00EF2ED6" w:rsidRPr="00DD78F5" w:rsidRDefault="00EF2ED6" w:rsidP="00624718">
      <w:pPr>
        <w:pStyle w:val="ListParagraph"/>
        <w:numPr>
          <w:ilvl w:val="0"/>
          <w:numId w:val="10"/>
        </w:numPr>
        <w:spacing w:line="240" w:lineRule="auto"/>
        <w:rPr>
          <w:rFonts w:ascii="Century Gothic" w:hAnsi="Century Gothic"/>
        </w:rPr>
      </w:pPr>
      <w:r w:rsidRPr="00DD78F5">
        <w:rPr>
          <w:rFonts w:ascii="Century Gothic" w:hAnsi="Century Gothic"/>
        </w:rPr>
        <w:t>Dan Zehr</w:t>
      </w:r>
      <w:r w:rsidR="002E620F" w:rsidRPr="00DD78F5">
        <w:rPr>
          <w:rFonts w:ascii="Century Gothic" w:hAnsi="Century Gothic"/>
        </w:rPr>
        <w:t>, Austin American-Statesman</w:t>
      </w:r>
    </w:p>
    <w:p w:rsidR="009C6755" w:rsidRPr="00DD78F5" w:rsidRDefault="009C6755" w:rsidP="00624718">
      <w:pPr>
        <w:pStyle w:val="ListParagraph"/>
        <w:numPr>
          <w:ilvl w:val="0"/>
          <w:numId w:val="10"/>
        </w:numPr>
        <w:spacing w:line="240" w:lineRule="auto"/>
        <w:rPr>
          <w:rFonts w:ascii="Century Gothic" w:hAnsi="Century Gothic"/>
        </w:rPr>
      </w:pPr>
      <w:r w:rsidRPr="00DD78F5">
        <w:rPr>
          <w:rFonts w:ascii="Century Gothic" w:hAnsi="Century Gothic"/>
        </w:rPr>
        <w:t>Denise Mayfield, Husch Blackwell</w:t>
      </w:r>
    </w:p>
    <w:p w:rsidR="00B032AF" w:rsidRPr="00DD78F5" w:rsidRDefault="00B032AF" w:rsidP="00624718">
      <w:pPr>
        <w:pStyle w:val="ListParagraph"/>
        <w:numPr>
          <w:ilvl w:val="0"/>
          <w:numId w:val="10"/>
        </w:numPr>
        <w:spacing w:line="240" w:lineRule="auto"/>
        <w:rPr>
          <w:rFonts w:ascii="Century Gothic" w:hAnsi="Century Gothic"/>
        </w:rPr>
      </w:pPr>
      <w:r w:rsidRPr="00DD78F5">
        <w:rPr>
          <w:rFonts w:ascii="Century Gothic" w:hAnsi="Century Gothic"/>
        </w:rPr>
        <w:t>Education</w:t>
      </w:r>
    </w:p>
    <w:p w:rsidR="00B454A2" w:rsidRPr="00DD78F5" w:rsidRDefault="00B454A2" w:rsidP="00624718">
      <w:pPr>
        <w:pStyle w:val="ListParagraph"/>
        <w:numPr>
          <w:ilvl w:val="0"/>
          <w:numId w:val="10"/>
        </w:numPr>
        <w:spacing w:line="240" w:lineRule="auto"/>
        <w:rPr>
          <w:rFonts w:ascii="Century Gothic" w:hAnsi="Century Gothic"/>
        </w:rPr>
      </w:pPr>
      <w:r w:rsidRPr="00DD78F5">
        <w:rPr>
          <w:rFonts w:ascii="Century Gothic" w:hAnsi="Century Gothic"/>
        </w:rPr>
        <w:t>Eileen Gordon Chiarello, Barnraiser</w:t>
      </w:r>
    </w:p>
    <w:p w:rsidR="002034C4" w:rsidRPr="00DD78F5" w:rsidRDefault="002034C4" w:rsidP="00624718">
      <w:pPr>
        <w:pStyle w:val="ListParagraph"/>
        <w:numPr>
          <w:ilvl w:val="0"/>
          <w:numId w:val="10"/>
        </w:numPr>
        <w:spacing w:line="240" w:lineRule="auto"/>
        <w:rPr>
          <w:rFonts w:ascii="Century Gothic" w:hAnsi="Century Gothic"/>
        </w:rPr>
      </w:pPr>
      <w:r w:rsidRPr="00DD78F5">
        <w:rPr>
          <w:rFonts w:ascii="Century Gothic" w:hAnsi="Century Gothic"/>
        </w:rPr>
        <w:t>Eli</w:t>
      </w:r>
      <w:r w:rsidR="00E56B15" w:rsidRPr="00DD78F5">
        <w:rPr>
          <w:rFonts w:ascii="Century Gothic" w:hAnsi="Century Gothic"/>
        </w:rPr>
        <w:t xml:space="preserve"> Mercer</w:t>
      </w:r>
      <w:r w:rsidR="00B33622" w:rsidRPr="00DD78F5">
        <w:rPr>
          <w:rFonts w:ascii="Century Gothic" w:hAnsi="Century Gothic"/>
        </w:rPr>
        <w:t>,</w:t>
      </w:r>
      <w:r w:rsidR="002E620F" w:rsidRPr="00DD78F5">
        <w:rPr>
          <w:rFonts w:ascii="Century Gothic" w:hAnsi="Century Gothic"/>
        </w:rPr>
        <w:t xml:space="preserve"> </w:t>
      </w:r>
      <w:r w:rsidR="002E620F" w:rsidRPr="00DD78F5">
        <w:rPr>
          <w:rFonts w:ascii="Century Gothic" w:hAnsi="Century Gothic" w:cs="Arial"/>
          <w:shd w:val="clear" w:color="auto" w:fill="FFFFFF"/>
        </w:rPr>
        <w:t>Genesis Consulting and 3D Innovation Labs TM</w:t>
      </w:r>
    </w:p>
    <w:p w:rsidR="00004AA3" w:rsidRPr="00DD78F5" w:rsidRDefault="00004AA3" w:rsidP="00624718">
      <w:pPr>
        <w:pStyle w:val="ListParagraph"/>
        <w:numPr>
          <w:ilvl w:val="0"/>
          <w:numId w:val="10"/>
        </w:numPr>
        <w:spacing w:line="240" w:lineRule="auto"/>
        <w:rPr>
          <w:rFonts w:ascii="Century Gothic" w:hAnsi="Century Gothic"/>
        </w:rPr>
      </w:pPr>
      <w:r w:rsidRPr="00DD78F5">
        <w:rPr>
          <w:rFonts w:ascii="Century Gothic" w:hAnsi="Century Gothic" w:cs="Arial"/>
          <w:shd w:val="clear" w:color="auto" w:fill="FFFFFF"/>
        </w:rPr>
        <w:t>Felora Derakhshani</w:t>
      </w:r>
      <w:r w:rsidR="003732DA" w:rsidRPr="00DD78F5">
        <w:rPr>
          <w:rFonts w:ascii="Century Gothic" w:hAnsi="Century Gothic" w:cs="Arial"/>
          <w:shd w:val="clear" w:color="auto" w:fill="FFFFFF"/>
        </w:rPr>
        <w:t>, Crimson Woman</w:t>
      </w:r>
    </w:p>
    <w:p w:rsidR="009A09E1" w:rsidRPr="00DD78F5" w:rsidRDefault="009A09E1" w:rsidP="00624718">
      <w:pPr>
        <w:pStyle w:val="ListParagraph"/>
        <w:numPr>
          <w:ilvl w:val="0"/>
          <w:numId w:val="10"/>
        </w:numPr>
        <w:spacing w:line="240" w:lineRule="auto"/>
        <w:rPr>
          <w:rFonts w:ascii="Century Gothic" w:hAnsi="Century Gothic"/>
        </w:rPr>
      </w:pPr>
      <w:r w:rsidRPr="00DD78F5">
        <w:rPr>
          <w:rFonts w:ascii="Century Gothic" w:hAnsi="Century Gothic"/>
        </w:rPr>
        <w:t>Film</w:t>
      </w:r>
    </w:p>
    <w:p w:rsidR="009A09E1" w:rsidRPr="00DD78F5" w:rsidRDefault="009A09E1" w:rsidP="00624718">
      <w:pPr>
        <w:pStyle w:val="ListParagraph"/>
        <w:numPr>
          <w:ilvl w:val="0"/>
          <w:numId w:val="10"/>
        </w:numPr>
        <w:spacing w:line="240" w:lineRule="auto"/>
        <w:rPr>
          <w:rFonts w:ascii="Century Gothic" w:hAnsi="Century Gothic"/>
        </w:rPr>
      </w:pPr>
      <w:r w:rsidRPr="00DD78F5">
        <w:rPr>
          <w:rFonts w:ascii="Century Gothic" w:hAnsi="Century Gothic"/>
        </w:rPr>
        <w:t>Food</w:t>
      </w:r>
    </w:p>
    <w:p w:rsidR="00DD1677" w:rsidRPr="00DD78F5" w:rsidRDefault="004701CC" w:rsidP="00624718">
      <w:pPr>
        <w:pStyle w:val="ListParagraph"/>
        <w:numPr>
          <w:ilvl w:val="0"/>
          <w:numId w:val="10"/>
        </w:numPr>
        <w:spacing w:line="240" w:lineRule="auto"/>
        <w:rPr>
          <w:rFonts w:ascii="Century Gothic" w:hAnsi="Century Gothic"/>
        </w:rPr>
      </w:pPr>
      <w:r w:rsidRPr="00DD78F5">
        <w:rPr>
          <w:rFonts w:ascii="Century Gothic" w:hAnsi="Century Gothic"/>
        </w:rPr>
        <w:t>Greg Abbott</w:t>
      </w:r>
      <w:r w:rsidR="00910657" w:rsidRPr="00DD78F5">
        <w:rPr>
          <w:rFonts w:ascii="Century Gothic" w:hAnsi="Century Gothic"/>
        </w:rPr>
        <w:t>, Governor of Texas</w:t>
      </w:r>
    </w:p>
    <w:p w:rsidR="002034C4" w:rsidRPr="00DD78F5" w:rsidRDefault="00B33622" w:rsidP="00624718">
      <w:pPr>
        <w:pStyle w:val="ListParagraph"/>
        <w:numPr>
          <w:ilvl w:val="0"/>
          <w:numId w:val="10"/>
        </w:numPr>
        <w:spacing w:line="240" w:lineRule="auto"/>
        <w:rPr>
          <w:rFonts w:ascii="Century Gothic" w:hAnsi="Century Gothic"/>
        </w:rPr>
      </w:pPr>
      <w:r w:rsidRPr="00DD78F5">
        <w:rPr>
          <w:rFonts w:ascii="Century Gothic" w:hAnsi="Century Gothic"/>
        </w:rPr>
        <w:t xml:space="preserve">Hugh, Forrest, </w:t>
      </w:r>
      <w:r w:rsidR="002034C4" w:rsidRPr="00DD78F5">
        <w:rPr>
          <w:rFonts w:ascii="Century Gothic" w:hAnsi="Century Gothic"/>
        </w:rPr>
        <w:t>SXSW</w:t>
      </w:r>
    </w:p>
    <w:p w:rsidR="00AD333D" w:rsidRPr="00DD78F5" w:rsidRDefault="00AD333D" w:rsidP="00624718">
      <w:pPr>
        <w:pStyle w:val="ListParagraph"/>
        <w:numPr>
          <w:ilvl w:val="0"/>
          <w:numId w:val="10"/>
        </w:numPr>
        <w:spacing w:line="240" w:lineRule="auto"/>
        <w:rPr>
          <w:rFonts w:ascii="Century Gothic" w:hAnsi="Century Gothic"/>
        </w:rPr>
      </w:pPr>
      <w:r w:rsidRPr="00DD78F5">
        <w:rPr>
          <w:rFonts w:ascii="Century Gothic" w:hAnsi="Century Gothic"/>
        </w:rPr>
        <w:t>Jeff Wilson, Kasita</w:t>
      </w:r>
    </w:p>
    <w:p w:rsidR="009545AB" w:rsidRPr="00DD78F5" w:rsidRDefault="009545AB" w:rsidP="00624718">
      <w:pPr>
        <w:pStyle w:val="ListParagraph"/>
        <w:numPr>
          <w:ilvl w:val="0"/>
          <w:numId w:val="10"/>
        </w:numPr>
        <w:spacing w:line="240" w:lineRule="auto"/>
        <w:rPr>
          <w:rFonts w:ascii="Century Gothic" w:hAnsi="Century Gothic"/>
        </w:rPr>
      </w:pPr>
      <w:r w:rsidRPr="00DD78F5">
        <w:rPr>
          <w:rFonts w:ascii="Century Gothic" w:hAnsi="Century Gothic"/>
        </w:rPr>
        <w:t xml:space="preserve">Jennifer Todd, </w:t>
      </w:r>
    </w:p>
    <w:p w:rsidR="00004AA3" w:rsidRPr="00DD78F5" w:rsidRDefault="00D639DB" w:rsidP="00624718">
      <w:pPr>
        <w:pStyle w:val="ListParagraph"/>
        <w:numPr>
          <w:ilvl w:val="0"/>
          <w:numId w:val="10"/>
        </w:numPr>
        <w:spacing w:line="240" w:lineRule="auto"/>
        <w:rPr>
          <w:rFonts w:ascii="Century Gothic" w:hAnsi="Century Gothic"/>
        </w:rPr>
      </w:pPr>
      <w:r w:rsidRPr="00DD78F5">
        <w:rPr>
          <w:rFonts w:ascii="Century Gothic" w:hAnsi="Century Gothic"/>
        </w:rPr>
        <w:t>Julio Viniegra, Nopanoga</w:t>
      </w:r>
    </w:p>
    <w:p w:rsidR="00DD1677" w:rsidRPr="00DD78F5" w:rsidRDefault="00DD1677" w:rsidP="00624718">
      <w:pPr>
        <w:pStyle w:val="ListParagraph"/>
        <w:numPr>
          <w:ilvl w:val="0"/>
          <w:numId w:val="10"/>
        </w:numPr>
        <w:spacing w:line="240" w:lineRule="auto"/>
        <w:rPr>
          <w:rFonts w:ascii="Century Gothic" w:hAnsi="Century Gothic"/>
        </w:rPr>
      </w:pPr>
      <w:r w:rsidRPr="00DD78F5">
        <w:rPr>
          <w:rFonts w:ascii="Century Gothic" w:hAnsi="Century Gothic"/>
        </w:rPr>
        <w:t>Kevin Koym (Tech Ranch)</w:t>
      </w:r>
    </w:p>
    <w:p w:rsidR="002034C4" w:rsidRPr="00DD78F5" w:rsidRDefault="002034C4" w:rsidP="00624718">
      <w:pPr>
        <w:pStyle w:val="ListParagraph"/>
        <w:numPr>
          <w:ilvl w:val="0"/>
          <w:numId w:val="10"/>
        </w:numPr>
        <w:spacing w:line="240" w:lineRule="auto"/>
        <w:rPr>
          <w:rFonts w:ascii="Century Gothic" w:hAnsi="Century Gothic"/>
        </w:rPr>
      </w:pPr>
      <w:r w:rsidRPr="00DD78F5">
        <w:rPr>
          <w:rFonts w:ascii="Century Gothic" w:hAnsi="Century Gothic"/>
        </w:rPr>
        <w:t>Lance</w:t>
      </w:r>
      <w:r w:rsidR="00B801D9" w:rsidRPr="00DD78F5">
        <w:rPr>
          <w:rFonts w:ascii="Century Gothic" w:hAnsi="Century Gothic"/>
        </w:rPr>
        <w:t xml:space="preserve"> McInnes, Boomerang Pies</w:t>
      </w:r>
    </w:p>
    <w:p w:rsidR="002406E5" w:rsidRPr="00DD78F5" w:rsidRDefault="002406E5" w:rsidP="00624718">
      <w:pPr>
        <w:pStyle w:val="ListParagraph"/>
        <w:numPr>
          <w:ilvl w:val="0"/>
          <w:numId w:val="10"/>
        </w:numPr>
        <w:spacing w:line="240" w:lineRule="auto"/>
        <w:rPr>
          <w:rFonts w:ascii="Century Gothic" w:hAnsi="Century Gothic"/>
        </w:rPr>
      </w:pPr>
      <w:r w:rsidRPr="00DD78F5">
        <w:rPr>
          <w:rFonts w:ascii="Century Gothic" w:hAnsi="Century Gothic"/>
        </w:rPr>
        <w:t>Laura Cisneros, Women in Austin</w:t>
      </w:r>
    </w:p>
    <w:p w:rsidR="00DD1677" w:rsidRPr="00DD78F5" w:rsidRDefault="00DD1677" w:rsidP="00624718">
      <w:pPr>
        <w:pStyle w:val="ListParagraph"/>
        <w:numPr>
          <w:ilvl w:val="0"/>
          <w:numId w:val="10"/>
        </w:numPr>
        <w:spacing w:line="240" w:lineRule="auto"/>
        <w:rPr>
          <w:rFonts w:ascii="Century Gothic" w:hAnsi="Century Gothic"/>
        </w:rPr>
      </w:pPr>
      <w:r w:rsidRPr="00DD78F5">
        <w:rPr>
          <w:rFonts w:ascii="Century Gothic" w:hAnsi="Century Gothic"/>
        </w:rPr>
        <w:t>Lee</w:t>
      </w:r>
      <w:r w:rsidR="00E56B15" w:rsidRPr="00DD78F5">
        <w:rPr>
          <w:rFonts w:ascii="Century Gothic" w:hAnsi="Century Gothic"/>
        </w:rPr>
        <w:t xml:space="preserve"> Reagan</w:t>
      </w:r>
      <w:r w:rsidR="00DF3AEE" w:rsidRPr="00DD78F5">
        <w:rPr>
          <w:rFonts w:ascii="Century Gothic" w:hAnsi="Century Gothic"/>
        </w:rPr>
        <w:t>, Texas Workforce Investment Council</w:t>
      </w:r>
    </w:p>
    <w:p w:rsidR="002E620F" w:rsidRPr="00DD78F5" w:rsidRDefault="002E620F" w:rsidP="00624718">
      <w:pPr>
        <w:pStyle w:val="ListParagraph"/>
        <w:numPr>
          <w:ilvl w:val="0"/>
          <w:numId w:val="10"/>
        </w:numPr>
        <w:spacing w:line="240" w:lineRule="auto"/>
        <w:rPr>
          <w:rFonts w:ascii="Century Gothic" w:hAnsi="Century Gothic"/>
        </w:rPr>
      </w:pPr>
      <w:r w:rsidRPr="00DD78F5">
        <w:rPr>
          <w:rFonts w:ascii="Century Gothic" w:hAnsi="Century Gothic"/>
        </w:rPr>
        <w:t>Michael Rollins, Austin Chamber of Commerce</w:t>
      </w:r>
    </w:p>
    <w:p w:rsidR="002034C4" w:rsidRPr="00DD78F5" w:rsidRDefault="002034C4" w:rsidP="00624718">
      <w:pPr>
        <w:pStyle w:val="ListParagraph"/>
        <w:numPr>
          <w:ilvl w:val="0"/>
          <w:numId w:val="10"/>
        </w:numPr>
        <w:spacing w:line="240" w:lineRule="auto"/>
        <w:rPr>
          <w:rFonts w:ascii="Century Gothic" w:hAnsi="Century Gothic"/>
        </w:rPr>
      </w:pPr>
      <w:r w:rsidRPr="00DD78F5">
        <w:rPr>
          <w:rFonts w:ascii="Century Gothic" w:hAnsi="Century Gothic"/>
        </w:rPr>
        <w:t>Paula Ivey</w:t>
      </w:r>
      <w:r w:rsidR="00B801D9" w:rsidRPr="00DD78F5">
        <w:rPr>
          <w:rFonts w:ascii="Century Gothic" w:hAnsi="Century Gothic"/>
        </w:rPr>
        <w:t>, The CSR Group</w:t>
      </w:r>
    </w:p>
    <w:p w:rsidR="00BD1C20" w:rsidRPr="00DD78F5" w:rsidRDefault="00BD1C20" w:rsidP="00624718">
      <w:pPr>
        <w:pStyle w:val="ListParagraph"/>
        <w:numPr>
          <w:ilvl w:val="0"/>
          <w:numId w:val="10"/>
        </w:numPr>
        <w:spacing w:line="240" w:lineRule="auto"/>
        <w:rPr>
          <w:rFonts w:ascii="Century Gothic" w:hAnsi="Century Gothic"/>
        </w:rPr>
      </w:pPr>
      <w:r w:rsidRPr="00DD78F5">
        <w:rPr>
          <w:rFonts w:ascii="Century Gothic" w:hAnsi="Century Gothic"/>
        </w:rPr>
        <w:t>Sid Jawahar, Esperosinc</w:t>
      </w:r>
    </w:p>
    <w:p w:rsidR="00DD1677" w:rsidRPr="00DD78F5" w:rsidRDefault="000A14BC" w:rsidP="00624718">
      <w:pPr>
        <w:pStyle w:val="ListParagraph"/>
        <w:numPr>
          <w:ilvl w:val="0"/>
          <w:numId w:val="10"/>
        </w:numPr>
        <w:spacing w:line="240" w:lineRule="auto"/>
        <w:rPr>
          <w:rFonts w:ascii="Century Gothic" w:hAnsi="Century Gothic"/>
        </w:rPr>
      </w:pPr>
      <w:r w:rsidRPr="00DD78F5">
        <w:rPr>
          <w:rFonts w:ascii="Century Gothic" w:hAnsi="Century Gothic"/>
        </w:rPr>
        <w:t>Steve Adler, Mayor of Austin, Texas</w:t>
      </w:r>
    </w:p>
    <w:p w:rsidR="00DF3AEE" w:rsidRPr="00DD78F5" w:rsidRDefault="00DF3AEE" w:rsidP="00624718">
      <w:pPr>
        <w:pStyle w:val="ListParagraph"/>
        <w:numPr>
          <w:ilvl w:val="0"/>
          <w:numId w:val="10"/>
        </w:numPr>
        <w:spacing w:line="240" w:lineRule="auto"/>
        <w:rPr>
          <w:rFonts w:ascii="Century Gothic" w:hAnsi="Century Gothic"/>
        </w:rPr>
      </w:pPr>
      <w:r w:rsidRPr="00DD78F5">
        <w:rPr>
          <w:rFonts w:ascii="Century Gothic" w:hAnsi="Century Gothic"/>
        </w:rPr>
        <w:t>Texas Workforce Commission</w:t>
      </w:r>
    </w:p>
    <w:p w:rsidR="009A09E1" w:rsidRPr="00DD78F5" w:rsidRDefault="009A09E1" w:rsidP="00624718">
      <w:pPr>
        <w:pStyle w:val="ListParagraph"/>
        <w:numPr>
          <w:ilvl w:val="0"/>
          <w:numId w:val="10"/>
        </w:numPr>
        <w:spacing w:line="240" w:lineRule="auto"/>
        <w:rPr>
          <w:rFonts w:ascii="Century Gothic" w:hAnsi="Century Gothic"/>
        </w:rPr>
      </w:pPr>
      <w:r w:rsidRPr="00DD78F5">
        <w:rPr>
          <w:rFonts w:ascii="Century Gothic" w:hAnsi="Century Gothic"/>
        </w:rPr>
        <w:t>Tourism</w:t>
      </w:r>
    </w:p>
    <w:p w:rsidR="00874D71" w:rsidRPr="00DD78F5" w:rsidRDefault="00874D71" w:rsidP="00624718">
      <w:pPr>
        <w:pStyle w:val="ListParagraph"/>
        <w:numPr>
          <w:ilvl w:val="0"/>
          <w:numId w:val="10"/>
        </w:numPr>
        <w:spacing w:line="240" w:lineRule="auto"/>
        <w:rPr>
          <w:rFonts w:ascii="Century Gothic" w:hAnsi="Century Gothic"/>
        </w:rPr>
      </w:pPr>
      <w:r w:rsidRPr="00DD78F5">
        <w:rPr>
          <w:rFonts w:ascii="Century Gothic" w:hAnsi="Century Gothic"/>
        </w:rPr>
        <w:t>Yael Trevino, Workforce Solutions</w:t>
      </w:r>
    </w:p>
    <w:p w:rsidR="009A09E1" w:rsidRPr="00DD78F5" w:rsidRDefault="009A09E1" w:rsidP="00624718">
      <w:pPr>
        <w:pStyle w:val="ListParagraph"/>
        <w:numPr>
          <w:ilvl w:val="0"/>
          <w:numId w:val="10"/>
        </w:numPr>
        <w:spacing w:line="240" w:lineRule="auto"/>
        <w:rPr>
          <w:rFonts w:ascii="Century Gothic" w:hAnsi="Century Gothic"/>
        </w:rPr>
      </w:pPr>
      <w:r w:rsidRPr="00DD78F5">
        <w:rPr>
          <w:rFonts w:ascii="Century Gothic" w:hAnsi="Century Gothic"/>
        </w:rPr>
        <w:t>Youth</w:t>
      </w:r>
    </w:p>
    <w:p w:rsidR="00D8087C" w:rsidRPr="00DD78F5" w:rsidRDefault="00656B5E" w:rsidP="00624718">
      <w:pPr>
        <w:pStyle w:val="ListParagraph"/>
        <w:numPr>
          <w:ilvl w:val="0"/>
          <w:numId w:val="10"/>
        </w:numPr>
        <w:spacing w:line="240" w:lineRule="auto"/>
        <w:rPr>
          <w:rFonts w:ascii="Century Gothic" w:hAnsi="Century Gothic"/>
        </w:rPr>
      </w:pPr>
      <w:r w:rsidRPr="00DD78F5">
        <w:rPr>
          <w:rFonts w:ascii="Century Gothic" w:hAnsi="Century Gothic"/>
        </w:rPr>
        <w:t>Your suggestions…</w:t>
      </w:r>
    </w:p>
    <w:p w:rsidR="00FA0EBB" w:rsidRDefault="00FA0EBB">
      <w:pPr>
        <w:rPr>
          <w:rFonts w:ascii="Century Gothic" w:hAnsi="Century Gothic"/>
        </w:rPr>
      </w:pPr>
    </w:p>
    <w:sectPr w:rsidR="00FA0EBB" w:rsidSect="00891F79">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3A" w:rsidRDefault="007A103A" w:rsidP="00C605A8">
      <w:pPr>
        <w:spacing w:after="0" w:line="240" w:lineRule="auto"/>
      </w:pPr>
      <w:r>
        <w:separator/>
      </w:r>
    </w:p>
  </w:endnote>
  <w:endnote w:type="continuationSeparator" w:id="0">
    <w:p w:rsidR="007A103A" w:rsidRDefault="007A103A" w:rsidP="00C6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3A" w:rsidRDefault="007A103A" w:rsidP="00C605A8">
      <w:pPr>
        <w:spacing w:after="0" w:line="240" w:lineRule="auto"/>
      </w:pPr>
      <w:r>
        <w:separator/>
      </w:r>
    </w:p>
  </w:footnote>
  <w:footnote w:type="continuationSeparator" w:id="0">
    <w:p w:rsidR="007A103A" w:rsidRDefault="007A103A" w:rsidP="00C60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09C" w:rsidRDefault="0044409C">
    <w:pPr>
      <w:pStyle w:val="Header"/>
    </w:pPr>
    <w:r>
      <w:rPr>
        <w:noProof/>
        <w:lang w:val="en-AU" w:eastAsia="en-AU"/>
      </w:rPr>
      <w:drawing>
        <wp:inline distT="0" distB="0" distL="0" distR="0">
          <wp:extent cx="2857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BP logo.jpg"/>
                  <pic:cNvPicPr/>
                </pic:nvPicPr>
                <pic:blipFill>
                  <a:blip r:embed="rId1">
                    <a:extLst>
                      <a:ext uri="{28A0092B-C50C-407E-A947-70E740481C1C}">
                        <a14:useLocalDpi xmlns:a14="http://schemas.microsoft.com/office/drawing/2010/main" val="0"/>
                      </a:ext>
                    </a:extLst>
                  </a:blip>
                  <a:stretch>
                    <a:fillRect/>
                  </a:stretch>
                </pic:blipFill>
                <pic:spPr>
                  <a:xfrm>
                    <a:off x="0" y="0"/>
                    <a:ext cx="2857500" cy="676275"/>
                  </a:xfrm>
                  <a:prstGeom prst="rect">
                    <a:avLst/>
                  </a:prstGeom>
                </pic:spPr>
              </pic:pic>
            </a:graphicData>
          </a:graphic>
        </wp:inline>
      </w:drawing>
    </w:r>
  </w:p>
  <w:p w:rsidR="00426F76" w:rsidRDefault="00426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D15"/>
    <w:multiLevelType w:val="hybridMultilevel"/>
    <w:tmpl w:val="BE429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6361"/>
    <w:multiLevelType w:val="hybridMultilevel"/>
    <w:tmpl w:val="A584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724D8"/>
    <w:multiLevelType w:val="hybridMultilevel"/>
    <w:tmpl w:val="0E204232"/>
    <w:lvl w:ilvl="0" w:tplc="75363D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C577D"/>
    <w:multiLevelType w:val="hybridMultilevel"/>
    <w:tmpl w:val="2274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013DC"/>
    <w:multiLevelType w:val="hybridMultilevel"/>
    <w:tmpl w:val="1F8E14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12176"/>
    <w:multiLevelType w:val="hybridMultilevel"/>
    <w:tmpl w:val="C4A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F62F2"/>
    <w:multiLevelType w:val="hybridMultilevel"/>
    <w:tmpl w:val="56428352"/>
    <w:lvl w:ilvl="0" w:tplc="75363D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B4FD1"/>
    <w:multiLevelType w:val="hybridMultilevel"/>
    <w:tmpl w:val="A38A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822EC"/>
    <w:multiLevelType w:val="hybridMultilevel"/>
    <w:tmpl w:val="F32C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F5EC1"/>
    <w:multiLevelType w:val="multilevel"/>
    <w:tmpl w:val="9BC6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D4E59"/>
    <w:multiLevelType w:val="hybridMultilevel"/>
    <w:tmpl w:val="EE54BCF6"/>
    <w:lvl w:ilvl="0" w:tplc="75363D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F31B6"/>
    <w:multiLevelType w:val="multilevel"/>
    <w:tmpl w:val="C1CA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6351FD"/>
    <w:multiLevelType w:val="hybridMultilevel"/>
    <w:tmpl w:val="774C1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D0755"/>
    <w:multiLevelType w:val="hybridMultilevel"/>
    <w:tmpl w:val="E56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B70E6"/>
    <w:multiLevelType w:val="hybridMultilevel"/>
    <w:tmpl w:val="A246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4512A"/>
    <w:multiLevelType w:val="hybridMultilevel"/>
    <w:tmpl w:val="45043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10DFA"/>
    <w:multiLevelType w:val="hybridMultilevel"/>
    <w:tmpl w:val="D5CE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6"/>
  </w:num>
  <w:num w:numId="6">
    <w:abstractNumId w:val="10"/>
  </w:num>
  <w:num w:numId="7">
    <w:abstractNumId w:val="15"/>
  </w:num>
  <w:num w:numId="8">
    <w:abstractNumId w:val="8"/>
  </w:num>
  <w:num w:numId="9">
    <w:abstractNumId w:val="3"/>
  </w:num>
  <w:num w:numId="10">
    <w:abstractNumId w:val="4"/>
  </w:num>
  <w:num w:numId="11">
    <w:abstractNumId w:val="9"/>
  </w:num>
  <w:num w:numId="12">
    <w:abstractNumId w:val="11"/>
  </w:num>
  <w:num w:numId="13">
    <w:abstractNumId w:val="13"/>
  </w:num>
  <w:num w:numId="14">
    <w:abstractNumId w:val="5"/>
  </w:num>
  <w:num w:numId="15">
    <w:abstractNumId w:val="16"/>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29"/>
    <w:rsid w:val="00004AA3"/>
    <w:rsid w:val="000268D7"/>
    <w:rsid w:val="00027DBF"/>
    <w:rsid w:val="00037E92"/>
    <w:rsid w:val="00045FB5"/>
    <w:rsid w:val="00047F44"/>
    <w:rsid w:val="00056018"/>
    <w:rsid w:val="000569FD"/>
    <w:rsid w:val="000677B2"/>
    <w:rsid w:val="0007191D"/>
    <w:rsid w:val="00084D5C"/>
    <w:rsid w:val="000932A8"/>
    <w:rsid w:val="000956C9"/>
    <w:rsid w:val="000A14BC"/>
    <w:rsid w:val="000A5A29"/>
    <w:rsid w:val="000D3A26"/>
    <w:rsid w:val="000D7BA0"/>
    <w:rsid w:val="000E2314"/>
    <w:rsid w:val="0011086A"/>
    <w:rsid w:val="00121990"/>
    <w:rsid w:val="00122E26"/>
    <w:rsid w:val="001255E3"/>
    <w:rsid w:val="0012668D"/>
    <w:rsid w:val="00133979"/>
    <w:rsid w:val="001375A5"/>
    <w:rsid w:val="0014109E"/>
    <w:rsid w:val="001478BC"/>
    <w:rsid w:val="001572F5"/>
    <w:rsid w:val="0017177F"/>
    <w:rsid w:val="001917E6"/>
    <w:rsid w:val="00193C88"/>
    <w:rsid w:val="00196470"/>
    <w:rsid w:val="001B7510"/>
    <w:rsid w:val="001D38D6"/>
    <w:rsid w:val="002002D8"/>
    <w:rsid w:val="002034C4"/>
    <w:rsid w:val="00212735"/>
    <w:rsid w:val="002257C8"/>
    <w:rsid w:val="002406E5"/>
    <w:rsid w:val="002536FA"/>
    <w:rsid w:val="002641D1"/>
    <w:rsid w:val="00270909"/>
    <w:rsid w:val="00271DAC"/>
    <w:rsid w:val="00272876"/>
    <w:rsid w:val="00280FBB"/>
    <w:rsid w:val="002826A9"/>
    <w:rsid w:val="002A50EE"/>
    <w:rsid w:val="002B26CD"/>
    <w:rsid w:val="002B389B"/>
    <w:rsid w:val="002C2EB6"/>
    <w:rsid w:val="002C6442"/>
    <w:rsid w:val="002D5B0E"/>
    <w:rsid w:val="002E620F"/>
    <w:rsid w:val="0034284B"/>
    <w:rsid w:val="0034477D"/>
    <w:rsid w:val="00350929"/>
    <w:rsid w:val="00352EC5"/>
    <w:rsid w:val="00365D22"/>
    <w:rsid w:val="003710CB"/>
    <w:rsid w:val="00372299"/>
    <w:rsid w:val="003732DA"/>
    <w:rsid w:val="0037775B"/>
    <w:rsid w:val="003779F0"/>
    <w:rsid w:val="00397FB7"/>
    <w:rsid w:val="003A35A8"/>
    <w:rsid w:val="003C115D"/>
    <w:rsid w:val="003C1CF6"/>
    <w:rsid w:val="003C2D40"/>
    <w:rsid w:val="003E35F8"/>
    <w:rsid w:val="003E7DDA"/>
    <w:rsid w:val="00406173"/>
    <w:rsid w:val="00420733"/>
    <w:rsid w:val="00423FEC"/>
    <w:rsid w:val="00424E21"/>
    <w:rsid w:val="00425FD9"/>
    <w:rsid w:val="00426F76"/>
    <w:rsid w:val="004309E3"/>
    <w:rsid w:val="004432F6"/>
    <w:rsid w:val="0044409C"/>
    <w:rsid w:val="00453D9B"/>
    <w:rsid w:val="004701CC"/>
    <w:rsid w:val="00473543"/>
    <w:rsid w:val="00483CA3"/>
    <w:rsid w:val="00491C43"/>
    <w:rsid w:val="004A4F3B"/>
    <w:rsid w:val="004C7F6F"/>
    <w:rsid w:val="004E1C3C"/>
    <w:rsid w:val="004F4A8B"/>
    <w:rsid w:val="00510F3B"/>
    <w:rsid w:val="00525621"/>
    <w:rsid w:val="00531DF7"/>
    <w:rsid w:val="00540C62"/>
    <w:rsid w:val="0054199E"/>
    <w:rsid w:val="005738DF"/>
    <w:rsid w:val="00583E01"/>
    <w:rsid w:val="00590EC0"/>
    <w:rsid w:val="005C39F3"/>
    <w:rsid w:val="005D6746"/>
    <w:rsid w:val="005D6A5D"/>
    <w:rsid w:val="005F219B"/>
    <w:rsid w:val="0060307C"/>
    <w:rsid w:val="00606FFC"/>
    <w:rsid w:val="006142D3"/>
    <w:rsid w:val="0062382D"/>
    <w:rsid w:val="00624718"/>
    <w:rsid w:val="00641B5B"/>
    <w:rsid w:val="00651C06"/>
    <w:rsid w:val="00651F84"/>
    <w:rsid w:val="006554EE"/>
    <w:rsid w:val="0065558F"/>
    <w:rsid w:val="00656B5E"/>
    <w:rsid w:val="006B2F3F"/>
    <w:rsid w:val="006C0A0B"/>
    <w:rsid w:val="006C3ECE"/>
    <w:rsid w:val="006C5F1D"/>
    <w:rsid w:val="006C6CB9"/>
    <w:rsid w:val="006C7C06"/>
    <w:rsid w:val="00706872"/>
    <w:rsid w:val="00706E6B"/>
    <w:rsid w:val="00756DE4"/>
    <w:rsid w:val="00762769"/>
    <w:rsid w:val="007638D9"/>
    <w:rsid w:val="00765CF0"/>
    <w:rsid w:val="00770537"/>
    <w:rsid w:val="007A103A"/>
    <w:rsid w:val="007B1EF1"/>
    <w:rsid w:val="007B2F4F"/>
    <w:rsid w:val="007C7D72"/>
    <w:rsid w:val="007E3AD9"/>
    <w:rsid w:val="007F6D51"/>
    <w:rsid w:val="0081618A"/>
    <w:rsid w:val="00823256"/>
    <w:rsid w:val="00823595"/>
    <w:rsid w:val="00833B30"/>
    <w:rsid w:val="00844087"/>
    <w:rsid w:val="0085535F"/>
    <w:rsid w:val="00855D6B"/>
    <w:rsid w:val="008715E2"/>
    <w:rsid w:val="008726D7"/>
    <w:rsid w:val="00874D71"/>
    <w:rsid w:val="00891F79"/>
    <w:rsid w:val="0089275C"/>
    <w:rsid w:val="008B50A6"/>
    <w:rsid w:val="00910657"/>
    <w:rsid w:val="00910945"/>
    <w:rsid w:val="00917CAF"/>
    <w:rsid w:val="00930DAF"/>
    <w:rsid w:val="00933E0D"/>
    <w:rsid w:val="00934FE9"/>
    <w:rsid w:val="00937056"/>
    <w:rsid w:val="009545AB"/>
    <w:rsid w:val="009639F4"/>
    <w:rsid w:val="00976A5D"/>
    <w:rsid w:val="009809F4"/>
    <w:rsid w:val="00984F5F"/>
    <w:rsid w:val="009A09E1"/>
    <w:rsid w:val="009A3EF8"/>
    <w:rsid w:val="009C5258"/>
    <w:rsid w:val="009C6755"/>
    <w:rsid w:val="009D0D2A"/>
    <w:rsid w:val="009D4B64"/>
    <w:rsid w:val="009E04AE"/>
    <w:rsid w:val="009E4C43"/>
    <w:rsid w:val="009E5BCD"/>
    <w:rsid w:val="00A1214A"/>
    <w:rsid w:val="00A3041C"/>
    <w:rsid w:val="00A35E52"/>
    <w:rsid w:val="00A719C5"/>
    <w:rsid w:val="00A73834"/>
    <w:rsid w:val="00A755FF"/>
    <w:rsid w:val="00A869D9"/>
    <w:rsid w:val="00A92531"/>
    <w:rsid w:val="00AC7976"/>
    <w:rsid w:val="00AD333D"/>
    <w:rsid w:val="00AD71B4"/>
    <w:rsid w:val="00AF2837"/>
    <w:rsid w:val="00AF697E"/>
    <w:rsid w:val="00B00DFD"/>
    <w:rsid w:val="00B032AF"/>
    <w:rsid w:val="00B05626"/>
    <w:rsid w:val="00B164E7"/>
    <w:rsid w:val="00B204BB"/>
    <w:rsid w:val="00B30279"/>
    <w:rsid w:val="00B33622"/>
    <w:rsid w:val="00B342C5"/>
    <w:rsid w:val="00B43751"/>
    <w:rsid w:val="00B454A2"/>
    <w:rsid w:val="00B46809"/>
    <w:rsid w:val="00B524F7"/>
    <w:rsid w:val="00B60583"/>
    <w:rsid w:val="00B729DC"/>
    <w:rsid w:val="00B801D9"/>
    <w:rsid w:val="00B931BB"/>
    <w:rsid w:val="00BA00F3"/>
    <w:rsid w:val="00BA33E3"/>
    <w:rsid w:val="00BA3A2C"/>
    <w:rsid w:val="00BC4527"/>
    <w:rsid w:val="00BC6A29"/>
    <w:rsid w:val="00BD1C20"/>
    <w:rsid w:val="00BD29F7"/>
    <w:rsid w:val="00BE3B52"/>
    <w:rsid w:val="00BF362D"/>
    <w:rsid w:val="00C0346E"/>
    <w:rsid w:val="00C16F67"/>
    <w:rsid w:val="00C554CF"/>
    <w:rsid w:val="00C605A8"/>
    <w:rsid w:val="00C74C4E"/>
    <w:rsid w:val="00C823AE"/>
    <w:rsid w:val="00C909D7"/>
    <w:rsid w:val="00CA08DE"/>
    <w:rsid w:val="00CB0A27"/>
    <w:rsid w:val="00CC16C8"/>
    <w:rsid w:val="00CC21AE"/>
    <w:rsid w:val="00CE21A1"/>
    <w:rsid w:val="00CF0F9E"/>
    <w:rsid w:val="00D03EE2"/>
    <w:rsid w:val="00D069AF"/>
    <w:rsid w:val="00D25F78"/>
    <w:rsid w:val="00D271AB"/>
    <w:rsid w:val="00D4002A"/>
    <w:rsid w:val="00D4533B"/>
    <w:rsid w:val="00D55A77"/>
    <w:rsid w:val="00D639DB"/>
    <w:rsid w:val="00D66E9A"/>
    <w:rsid w:val="00D8087C"/>
    <w:rsid w:val="00D825F9"/>
    <w:rsid w:val="00D82A3F"/>
    <w:rsid w:val="00D87850"/>
    <w:rsid w:val="00DA1AB9"/>
    <w:rsid w:val="00DB4292"/>
    <w:rsid w:val="00DB5391"/>
    <w:rsid w:val="00DD1677"/>
    <w:rsid w:val="00DD3C7F"/>
    <w:rsid w:val="00DD78F5"/>
    <w:rsid w:val="00DD7B56"/>
    <w:rsid w:val="00DF3AEE"/>
    <w:rsid w:val="00DF7B4B"/>
    <w:rsid w:val="00E04C02"/>
    <w:rsid w:val="00E079D6"/>
    <w:rsid w:val="00E30CE4"/>
    <w:rsid w:val="00E36884"/>
    <w:rsid w:val="00E476FF"/>
    <w:rsid w:val="00E53387"/>
    <w:rsid w:val="00E56B15"/>
    <w:rsid w:val="00E6225F"/>
    <w:rsid w:val="00E7713F"/>
    <w:rsid w:val="00E814E4"/>
    <w:rsid w:val="00E90D4E"/>
    <w:rsid w:val="00EB2952"/>
    <w:rsid w:val="00EB6DAD"/>
    <w:rsid w:val="00EC6E85"/>
    <w:rsid w:val="00ED466B"/>
    <w:rsid w:val="00ED7311"/>
    <w:rsid w:val="00EF2ED6"/>
    <w:rsid w:val="00EF690B"/>
    <w:rsid w:val="00F03402"/>
    <w:rsid w:val="00F137B1"/>
    <w:rsid w:val="00F1598F"/>
    <w:rsid w:val="00F4357C"/>
    <w:rsid w:val="00F72D86"/>
    <w:rsid w:val="00F72E47"/>
    <w:rsid w:val="00F80AE4"/>
    <w:rsid w:val="00FA0EBB"/>
    <w:rsid w:val="00FA356E"/>
    <w:rsid w:val="00FB7182"/>
    <w:rsid w:val="00FC0202"/>
    <w:rsid w:val="00FC0770"/>
    <w:rsid w:val="00FF2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93FD16-4471-4564-95A2-F3F662F7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E35F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6A29"/>
    <w:pPr>
      <w:ind w:left="720"/>
      <w:contextualSpacing/>
    </w:pPr>
  </w:style>
  <w:style w:type="table" w:styleId="TableGrid">
    <w:name w:val="Table Grid"/>
    <w:basedOn w:val="TableNormal"/>
    <w:uiPriority w:val="39"/>
    <w:rsid w:val="0048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83C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C02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FC02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C02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C60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A8"/>
  </w:style>
  <w:style w:type="paragraph" w:styleId="Footer">
    <w:name w:val="footer"/>
    <w:basedOn w:val="Normal"/>
    <w:link w:val="FooterChar"/>
    <w:uiPriority w:val="99"/>
    <w:unhideWhenUsed/>
    <w:rsid w:val="00C60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A8"/>
  </w:style>
  <w:style w:type="character" w:styleId="Hyperlink">
    <w:name w:val="Hyperlink"/>
    <w:basedOn w:val="DefaultParagraphFont"/>
    <w:uiPriority w:val="99"/>
    <w:unhideWhenUsed/>
    <w:rsid w:val="00B204BB"/>
    <w:rPr>
      <w:color w:val="0000FF"/>
      <w:u w:val="single"/>
    </w:rPr>
  </w:style>
  <w:style w:type="character" w:styleId="Strong">
    <w:name w:val="Strong"/>
    <w:basedOn w:val="DefaultParagraphFont"/>
    <w:uiPriority w:val="22"/>
    <w:qFormat/>
    <w:rsid w:val="007F6D51"/>
    <w:rPr>
      <w:b/>
      <w:bCs/>
    </w:rPr>
  </w:style>
  <w:style w:type="paragraph" w:customStyle="1" w:styleId="field-content">
    <w:name w:val="field-content"/>
    <w:basedOn w:val="Normal"/>
    <w:rsid w:val="007F6D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E35F8"/>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99"/>
    <w:rsid w:val="009D0D2A"/>
  </w:style>
  <w:style w:type="character" w:customStyle="1" w:styleId="apple-converted-space">
    <w:name w:val="apple-converted-space"/>
    <w:basedOn w:val="DefaultParagraphFont"/>
    <w:rsid w:val="00FA0EBB"/>
  </w:style>
  <w:style w:type="paragraph" w:customStyle="1" w:styleId="m6095836208485850271msolistparagraph">
    <w:name w:val="m_6095836208485850271msolistparagraph"/>
    <w:basedOn w:val="Normal"/>
    <w:rsid w:val="00045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6864">
      <w:bodyDiv w:val="1"/>
      <w:marLeft w:val="0"/>
      <w:marRight w:val="0"/>
      <w:marTop w:val="0"/>
      <w:marBottom w:val="0"/>
      <w:divBdr>
        <w:top w:val="none" w:sz="0" w:space="0" w:color="auto"/>
        <w:left w:val="none" w:sz="0" w:space="0" w:color="auto"/>
        <w:bottom w:val="none" w:sz="0" w:space="0" w:color="auto"/>
        <w:right w:val="none" w:sz="0" w:space="0" w:color="auto"/>
      </w:divBdr>
      <w:divsChild>
        <w:div w:id="28603009">
          <w:marLeft w:val="0"/>
          <w:marRight w:val="0"/>
          <w:marTop w:val="0"/>
          <w:marBottom w:val="0"/>
          <w:divBdr>
            <w:top w:val="none" w:sz="0" w:space="0" w:color="auto"/>
            <w:left w:val="none" w:sz="0" w:space="0" w:color="auto"/>
            <w:bottom w:val="none" w:sz="0" w:space="0" w:color="auto"/>
            <w:right w:val="none" w:sz="0" w:space="0" w:color="auto"/>
          </w:divBdr>
        </w:div>
        <w:div w:id="1881702132">
          <w:marLeft w:val="0"/>
          <w:marRight w:val="0"/>
          <w:marTop w:val="0"/>
          <w:marBottom w:val="0"/>
          <w:divBdr>
            <w:top w:val="none" w:sz="0" w:space="0" w:color="auto"/>
            <w:left w:val="none" w:sz="0" w:space="0" w:color="auto"/>
            <w:bottom w:val="none" w:sz="0" w:space="0" w:color="auto"/>
            <w:right w:val="none" w:sz="0" w:space="0" w:color="auto"/>
          </w:divBdr>
        </w:div>
        <w:div w:id="2138715425">
          <w:marLeft w:val="0"/>
          <w:marRight w:val="0"/>
          <w:marTop w:val="0"/>
          <w:marBottom w:val="0"/>
          <w:divBdr>
            <w:top w:val="none" w:sz="0" w:space="0" w:color="auto"/>
            <w:left w:val="none" w:sz="0" w:space="0" w:color="auto"/>
            <w:bottom w:val="none" w:sz="0" w:space="0" w:color="auto"/>
            <w:right w:val="none" w:sz="0" w:space="0" w:color="auto"/>
          </w:divBdr>
        </w:div>
        <w:div w:id="969478164">
          <w:marLeft w:val="0"/>
          <w:marRight w:val="0"/>
          <w:marTop w:val="0"/>
          <w:marBottom w:val="0"/>
          <w:divBdr>
            <w:top w:val="none" w:sz="0" w:space="0" w:color="auto"/>
            <w:left w:val="none" w:sz="0" w:space="0" w:color="auto"/>
            <w:bottom w:val="none" w:sz="0" w:space="0" w:color="auto"/>
            <w:right w:val="none" w:sz="0" w:space="0" w:color="auto"/>
          </w:divBdr>
        </w:div>
        <w:div w:id="1406226676">
          <w:marLeft w:val="0"/>
          <w:marRight w:val="0"/>
          <w:marTop w:val="0"/>
          <w:marBottom w:val="0"/>
          <w:divBdr>
            <w:top w:val="none" w:sz="0" w:space="0" w:color="auto"/>
            <w:left w:val="none" w:sz="0" w:space="0" w:color="auto"/>
            <w:bottom w:val="none" w:sz="0" w:space="0" w:color="auto"/>
            <w:right w:val="none" w:sz="0" w:space="0" w:color="auto"/>
          </w:divBdr>
        </w:div>
        <w:div w:id="1228295783">
          <w:marLeft w:val="0"/>
          <w:marRight w:val="0"/>
          <w:marTop w:val="0"/>
          <w:marBottom w:val="0"/>
          <w:divBdr>
            <w:top w:val="none" w:sz="0" w:space="0" w:color="auto"/>
            <w:left w:val="none" w:sz="0" w:space="0" w:color="auto"/>
            <w:bottom w:val="none" w:sz="0" w:space="0" w:color="auto"/>
            <w:right w:val="none" w:sz="0" w:space="0" w:color="auto"/>
          </w:divBdr>
        </w:div>
        <w:div w:id="1888837929">
          <w:marLeft w:val="0"/>
          <w:marRight w:val="0"/>
          <w:marTop w:val="0"/>
          <w:marBottom w:val="0"/>
          <w:divBdr>
            <w:top w:val="none" w:sz="0" w:space="0" w:color="auto"/>
            <w:left w:val="none" w:sz="0" w:space="0" w:color="auto"/>
            <w:bottom w:val="none" w:sz="0" w:space="0" w:color="auto"/>
            <w:right w:val="none" w:sz="0" w:space="0" w:color="auto"/>
          </w:divBdr>
        </w:div>
      </w:divsChild>
    </w:div>
    <w:div w:id="202059878">
      <w:bodyDiv w:val="1"/>
      <w:marLeft w:val="0"/>
      <w:marRight w:val="0"/>
      <w:marTop w:val="0"/>
      <w:marBottom w:val="0"/>
      <w:divBdr>
        <w:top w:val="none" w:sz="0" w:space="0" w:color="auto"/>
        <w:left w:val="none" w:sz="0" w:space="0" w:color="auto"/>
        <w:bottom w:val="none" w:sz="0" w:space="0" w:color="auto"/>
        <w:right w:val="none" w:sz="0" w:space="0" w:color="auto"/>
      </w:divBdr>
    </w:div>
    <w:div w:id="386955961">
      <w:bodyDiv w:val="1"/>
      <w:marLeft w:val="0"/>
      <w:marRight w:val="0"/>
      <w:marTop w:val="0"/>
      <w:marBottom w:val="0"/>
      <w:divBdr>
        <w:top w:val="none" w:sz="0" w:space="0" w:color="auto"/>
        <w:left w:val="none" w:sz="0" w:space="0" w:color="auto"/>
        <w:bottom w:val="none" w:sz="0" w:space="0" w:color="auto"/>
        <w:right w:val="none" w:sz="0" w:space="0" w:color="auto"/>
      </w:divBdr>
      <w:divsChild>
        <w:div w:id="1926113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1452">
      <w:bodyDiv w:val="1"/>
      <w:marLeft w:val="0"/>
      <w:marRight w:val="0"/>
      <w:marTop w:val="0"/>
      <w:marBottom w:val="0"/>
      <w:divBdr>
        <w:top w:val="none" w:sz="0" w:space="0" w:color="auto"/>
        <w:left w:val="none" w:sz="0" w:space="0" w:color="auto"/>
        <w:bottom w:val="none" w:sz="0" w:space="0" w:color="auto"/>
        <w:right w:val="none" w:sz="0" w:space="0" w:color="auto"/>
      </w:divBdr>
      <w:divsChild>
        <w:div w:id="270166277">
          <w:marLeft w:val="0"/>
          <w:marRight w:val="0"/>
          <w:marTop w:val="75"/>
          <w:marBottom w:val="0"/>
          <w:divBdr>
            <w:top w:val="none" w:sz="0" w:space="0" w:color="auto"/>
            <w:left w:val="none" w:sz="0" w:space="0" w:color="auto"/>
            <w:bottom w:val="none" w:sz="0" w:space="0" w:color="auto"/>
            <w:right w:val="none" w:sz="0" w:space="0" w:color="auto"/>
          </w:divBdr>
        </w:div>
        <w:div w:id="222638905">
          <w:marLeft w:val="0"/>
          <w:marRight w:val="0"/>
          <w:marTop w:val="0"/>
          <w:marBottom w:val="0"/>
          <w:divBdr>
            <w:top w:val="none" w:sz="0" w:space="0" w:color="auto"/>
            <w:left w:val="none" w:sz="0" w:space="0" w:color="auto"/>
            <w:bottom w:val="none" w:sz="0" w:space="0" w:color="auto"/>
            <w:right w:val="none" w:sz="0" w:space="0" w:color="auto"/>
          </w:divBdr>
        </w:div>
        <w:div w:id="740103190">
          <w:marLeft w:val="0"/>
          <w:marRight w:val="0"/>
          <w:marTop w:val="0"/>
          <w:marBottom w:val="0"/>
          <w:divBdr>
            <w:top w:val="none" w:sz="0" w:space="0" w:color="auto"/>
            <w:left w:val="none" w:sz="0" w:space="0" w:color="auto"/>
            <w:bottom w:val="none" w:sz="0" w:space="0" w:color="auto"/>
            <w:right w:val="none" w:sz="0" w:space="0" w:color="auto"/>
          </w:divBdr>
        </w:div>
        <w:div w:id="808941130">
          <w:marLeft w:val="0"/>
          <w:marRight w:val="0"/>
          <w:marTop w:val="0"/>
          <w:marBottom w:val="75"/>
          <w:divBdr>
            <w:top w:val="none" w:sz="0" w:space="0" w:color="auto"/>
            <w:left w:val="none" w:sz="0" w:space="0" w:color="auto"/>
            <w:bottom w:val="none" w:sz="0" w:space="0" w:color="auto"/>
            <w:right w:val="none" w:sz="0" w:space="0" w:color="auto"/>
          </w:divBdr>
        </w:div>
      </w:divsChild>
    </w:div>
    <w:div w:id="862785824">
      <w:bodyDiv w:val="1"/>
      <w:marLeft w:val="0"/>
      <w:marRight w:val="0"/>
      <w:marTop w:val="0"/>
      <w:marBottom w:val="0"/>
      <w:divBdr>
        <w:top w:val="none" w:sz="0" w:space="0" w:color="auto"/>
        <w:left w:val="none" w:sz="0" w:space="0" w:color="auto"/>
        <w:bottom w:val="none" w:sz="0" w:space="0" w:color="auto"/>
        <w:right w:val="none" w:sz="0" w:space="0" w:color="auto"/>
      </w:divBdr>
    </w:div>
    <w:div w:id="15459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texas.gov/department/angers-france" TargetMode="External"/><Relationship Id="rId13" Type="http://schemas.openxmlformats.org/officeDocument/2006/relationships/hyperlink" Target="http://www.austintexas.gov/department/lima-peru" TargetMode="External"/><Relationship Id="rId18" Type="http://schemas.openxmlformats.org/officeDocument/2006/relationships/hyperlink" Target="http://www.austintexas.gov/department/taichung-taiwan" TargetMode="External"/><Relationship Id="rId3" Type="http://schemas.openxmlformats.org/officeDocument/2006/relationships/settings" Target="settings.xml"/><Relationship Id="rId21" Type="http://schemas.openxmlformats.org/officeDocument/2006/relationships/hyperlink" Target="mailto:alyssa.zinsser@austintexas.gov" TargetMode="External"/><Relationship Id="rId7" Type="http://schemas.openxmlformats.org/officeDocument/2006/relationships/hyperlink" Target="http://www.austintexas.gov/department/adelaide-australia" TargetMode="External"/><Relationship Id="rId12" Type="http://schemas.openxmlformats.org/officeDocument/2006/relationships/hyperlink" Target="http://austintexas.gov/department/london-borough-hackney-united-kingdom" TargetMode="External"/><Relationship Id="rId17" Type="http://schemas.openxmlformats.org/officeDocument/2006/relationships/hyperlink" Target="http://www.austintexas.gov/department/saltillo-mexic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stintexas.gov/department/old-orlu-nigeria" TargetMode="External"/><Relationship Id="rId20" Type="http://schemas.openxmlformats.org/officeDocument/2006/relationships/hyperlink" Target="http://www.austintexas.gov/email/mariannemartine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intexas.gov/department/koblenz-german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ustintexas.gov/department/oita-japan" TargetMode="External"/><Relationship Id="rId23" Type="http://schemas.openxmlformats.org/officeDocument/2006/relationships/header" Target="header1.xml"/><Relationship Id="rId10" Type="http://schemas.openxmlformats.org/officeDocument/2006/relationships/hyperlink" Target="http://www.austintexas.gov/department/gwangmyeong-korea" TargetMode="External"/><Relationship Id="rId19" Type="http://schemas.openxmlformats.org/officeDocument/2006/relationships/hyperlink" Target="http://www.austintexas.gov/department/xishuangbanna-china" TargetMode="External"/><Relationship Id="rId4" Type="http://schemas.openxmlformats.org/officeDocument/2006/relationships/webSettings" Target="webSettings.xml"/><Relationship Id="rId9" Type="http://schemas.openxmlformats.org/officeDocument/2006/relationships/hyperlink" Target="http://www.austintexas.gov/department/antalya-turkey" TargetMode="External"/><Relationship Id="rId14" Type="http://schemas.openxmlformats.org/officeDocument/2006/relationships/hyperlink" Target="http://www.austintexas.gov/department/maseru-lesotho" TargetMode="External"/><Relationship Id="rId22" Type="http://schemas.openxmlformats.org/officeDocument/2006/relationships/hyperlink" Target="https://openstat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Perry</dc:creator>
  <cp:keywords/>
  <dc:description/>
  <cp:lastModifiedBy>Mathilde Thorsen</cp:lastModifiedBy>
  <cp:revision>2</cp:revision>
  <dcterms:created xsi:type="dcterms:W3CDTF">2019-07-22T02:59:00Z</dcterms:created>
  <dcterms:modified xsi:type="dcterms:W3CDTF">2019-07-22T02:59:00Z</dcterms:modified>
</cp:coreProperties>
</file>